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2AD" w:rsidRDefault="00F230AC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>
        <w:fldChar w:fldCharType="end"/>
      </w:r>
      <w:bookmarkEnd w:id="1"/>
    </w:p>
    <w:p w:rsidR="002812AD" w:rsidRDefault="00F230AC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 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.__.202__г."/>
            </w:textInput>
          </w:ffData>
        </w:fldChar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DB6676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__.__.202__г.</w:t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</w:p>
    <w:p w:rsidR="002812AD" w:rsidRDefault="00F230AC">
      <w:pPr>
        <w:widowControl/>
        <w:shd w:val="clear" w:color="auto" w:fill="FFFFFF"/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tbl>
      <w:tblPr>
        <w:tblStyle w:val="af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2812AD">
        <w:trPr>
          <w:trHeight w:val="221"/>
        </w:trPr>
        <w:tc>
          <w:tcPr>
            <w:tcW w:w="2263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2812AD" w:rsidRPr="00702B69">
        <w:trPr>
          <w:trHeight w:val="357"/>
        </w:trPr>
        <w:tc>
          <w:tcPr>
            <w:tcW w:w="2263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№2</w:t>
            </w:r>
          </w:p>
        </w:tc>
        <w:tc>
          <w:tcPr>
            <w:tcW w:w="7082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 сохранности сведений конфиденциального характера</w:t>
            </w:r>
          </w:p>
        </w:tc>
      </w:tr>
      <w:tr w:rsidR="002812AD">
        <w:tc>
          <w:tcPr>
            <w:tcW w:w="2263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Электронная подпись</w:t>
            </w:r>
          </w:p>
        </w:tc>
      </w:tr>
      <w:tr w:rsidR="002812AD" w:rsidRPr="00702B69">
        <w:tc>
          <w:tcPr>
            <w:tcW w:w="2263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№4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№10</w:t>
            </w:r>
          </w:p>
        </w:tc>
        <w:tc>
          <w:tcPr>
            <w:tcW w:w="7082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электронном документообороте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 соблюдении требований ЛНД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непредоставление Акта сверки</w:t>
            </w:r>
          </w:p>
        </w:tc>
      </w:tr>
      <w:tr w:rsidR="002812AD">
        <w:trPr>
          <w:trHeight w:val="705"/>
        </w:trPr>
        <w:tc>
          <w:tcPr>
            <w:tcW w:w="9345" w:type="dxa"/>
            <w:gridSpan w:val="2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2812AD" w:rsidRPr="00702B69">
        <w:tc>
          <w:tcPr>
            <w:tcW w:w="2263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№3</w:t>
            </w:r>
          </w:p>
        </w:tc>
        <w:tc>
          <w:tcPr>
            <w:tcW w:w="7082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Предоставление информации о цепочке собственников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Согласие на обработку персональных данных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Акт приема-передачи документов, содержащих сведения конфиденциального характера</w:t>
            </w:r>
          </w:p>
        </w:tc>
      </w:tr>
      <w:tr w:rsidR="002812AD" w:rsidRPr="00702B69">
        <w:tc>
          <w:tcPr>
            <w:tcW w:w="2263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№4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№5</w:t>
            </w:r>
          </w:p>
        </w:tc>
        <w:tc>
          <w:tcPr>
            <w:tcW w:w="7082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Перечень и формат документов ЭЮЗД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Акт приема-передачи ЛНД</w:t>
            </w:r>
          </w:p>
        </w:tc>
      </w:tr>
      <w:tr w:rsidR="002812AD" w:rsidRPr="00702B69">
        <w:tc>
          <w:tcPr>
            <w:tcW w:w="2263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№6</w:t>
            </w:r>
          </w:p>
        </w:tc>
        <w:tc>
          <w:tcPr>
            <w:tcW w:w="7082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Уведомление об изменении ЛНД</w:t>
            </w:r>
          </w:p>
        </w:tc>
      </w:tr>
      <w:tr w:rsidR="002812AD" w:rsidRPr="00702B69">
        <w:tc>
          <w:tcPr>
            <w:tcW w:w="2263" w:type="dxa"/>
          </w:tcPr>
          <w:p w:rsidR="002812AD" w:rsidRDefault="002812AD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2812AD" w:rsidRDefault="002812AD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2812AD" w:rsidRDefault="002812AD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812AD" w:rsidRDefault="002812AD">
      <w:pPr>
        <w:widowControl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2812AD">
          <w:headerReference w:type="default" r:id="rId8"/>
          <w:footerReference w:type="default" r:id="rId9"/>
          <w:pgSz w:w="11906" w:h="16840"/>
          <w:pgMar w:top="1134" w:right="850" w:bottom="1134" w:left="1701" w:header="720" w:footer="720" w:gutter="0"/>
          <w:cols w:space="708"/>
          <w:docGrid w:linePitch="360"/>
        </w:sect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2812AD" w:rsidRDefault="00F230AC">
      <w:pPr>
        <w:pStyle w:val="Text0"/>
        <w:numPr>
          <w:ilvl w:val="0"/>
          <w:numId w:val="1"/>
        </w:numPr>
        <w:spacing w:after="120"/>
        <w:ind w:left="0" w:firstLine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2812AD" w:rsidRDefault="00F230AC">
      <w:pPr>
        <w:pStyle w:val="Text0"/>
        <w:tabs>
          <w:tab w:val="num" w:pos="405"/>
        </w:tabs>
        <w:spacing w:after="12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  <w:lang w:val="ru-RU"/>
        </w:rPr>
        <w:t>Продавца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в сети Интернет. </w:t>
      </w:r>
    </w:p>
    <w:p w:rsidR="002812AD" w:rsidRDefault="00F230AC">
      <w:pPr>
        <w:pStyle w:val="Text0"/>
        <w:numPr>
          <w:ilvl w:val="0"/>
          <w:numId w:val="1"/>
        </w:numPr>
        <w:spacing w:after="120"/>
        <w:ind w:left="0" w:firstLine="0"/>
        <w:jc w:val="both"/>
        <w:rPr>
          <w:bCs/>
          <w:szCs w:val="24"/>
          <w:lang w:val="ru-RU"/>
        </w:rPr>
      </w:pPr>
      <w:r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, Стороны, их аффилированные лица, работники или посредники не осуществляют действия, квалифицируемые применимым для целей настоящего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Договора</w:t>
      </w:r>
      <w:r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2812AD" w:rsidRDefault="00F230AC">
      <w:pPr>
        <w:widowControl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2812AD" w:rsidRDefault="00F230AC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2812AD" w:rsidRDefault="00F230AC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2812AD" w:rsidRDefault="00F230AC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2812AD" w:rsidRDefault="00F230AC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2812AD" w:rsidRDefault="00F230AC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2812AD" w:rsidRDefault="00F230AC">
      <w:pPr>
        <w:pStyle w:val="Text0"/>
        <w:numPr>
          <w:ilvl w:val="0"/>
          <w:numId w:val="1"/>
        </w:numPr>
        <w:tabs>
          <w:tab w:val="num" w:pos="360"/>
        </w:tabs>
        <w:spacing w:after="120"/>
        <w:ind w:left="0" w:firstLine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>
        <w:rPr>
          <w:b/>
          <w:bCs/>
          <w:szCs w:val="24"/>
          <w:lang w:val="ru-RU"/>
        </w:rPr>
        <w:t xml:space="preserve"> </w:t>
      </w:r>
      <w:r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2812AD" w:rsidRDefault="00F230AC">
      <w:pPr>
        <w:pStyle w:val="Text0"/>
        <w:numPr>
          <w:ilvl w:val="0"/>
          <w:numId w:val="1"/>
        </w:numPr>
        <w:spacing w:after="120"/>
        <w:ind w:left="0" w:firstLine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 доходов, полученных преступным путем.</w:t>
      </w:r>
    </w:p>
    <w:p w:rsidR="002812AD" w:rsidRDefault="00F230AC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2812AD" w:rsidRDefault="00F230AC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2812AD" w:rsidRDefault="00F230AC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2812AD" w:rsidRDefault="00F230AC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2812AD" w:rsidRDefault="00F230AC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2812AD" w:rsidRDefault="00F230AC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812AD" w:rsidRDefault="00F230AC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2812AD" w:rsidRDefault="00F230AC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2812AD" w:rsidRDefault="00F230AC">
      <w:pPr>
        <w:pStyle w:val="af"/>
        <w:numPr>
          <w:ilvl w:val="0"/>
          <w:numId w:val="1"/>
        </w:numPr>
        <w:ind w:left="0" w:firstLine="0"/>
        <w:jc w:val="both"/>
        <w:rPr>
          <w:bCs/>
          <w:spacing w:val="-2"/>
          <w:sz w:val="24"/>
        </w:rPr>
      </w:pPr>
      <w:r>
        <w:rPr>
          <w:bCs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>
        <w:rPr>
          <w:bCs/>
          <w:spacing w:val="-2"/>
          <w:sz w:val="24"/>
        </w:rPr>
        <w:t xml:space="preserve"> обязан предоставить  </w:t>
      </w:r>
      <w:r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Продавцу</w:t>
      </w:r>
      <w:r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>
        <w:rPr>
          <w:bCs/>
          <w:spacing w:val="-2"/>
          <w:sz w:val="24"/>
        </w:rPr>
        <w:t xml:space="preserve">подтверждение </w:t>
      </w:r>
      <w:r>
        <w:rPr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Приложению № </w:t>
      </w:r>
      <w:r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>
        <w:rPr>
          <w:sz w:val="24"/>
          <w:highlight w:val="lightGray"/>
        </w:rPr>
        <w:instrText xml:space="preserve"> FORMTEXT </w:instrText>
      </w:r>
      <w:r>
        <w:rPr>
          <w:sz w:val="24"/>
          <w:highlight w:val="lightGray"/>
        </w:rPr>
      </w:r>
      <w:r>
        <w:rPr>
          <w:sz w:val="24"/>
          <w:highlight w:val="lightGray"/>
        </w:rPr>
        <w:fldChar w:fldCharType="separate"/>
      </w:r>
      <w:r>
        <w:rPr>
          <w:noProof/>
          <w:sz w:val="24"/>
          <w:highlight w:val="lightGray"/>
        </w:rPr>
        <w:t>2</w:t>
      </w:r>
      <w:r>
        <w:rPr>
          <w:sz w:val="24"/>
          <w:highlight w:val="lightGray"/>
        </w:rPr>
        <w:fldChar w:fldCharType="end"/>
      </w:r>
      <w:r>
        <w:rPr>
          <w:sz w:val="24"/>
        </w:rPr>
        <w:t xml:space="preserve"> </w:t>
      </w:r>
      <w:r>
        <w:rPr>
          <w:bCs/>
          <w:spacing w:val="-2"/>
          <w:sz w:val="24"/>
        </w:rPr>
        <w:t xml:space="preserve">к настоящему </w:t>
      </w:r>
      <w:r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>
        <w:rPr>
          <w:sz w:val="24"/>
        </w:rPr>
        <w:instrText xml:space="preserve"> FORMTEXT </w:instrText>
      </w:r>
      <w:r>
        <w:rPr>
          <w:sz w:val="24"/>
        </w:rPr>
      </w:r>
      <w:r>
        <w:rPr>
          <w:sz w:val="24"/>
        </w:rPr>
        <w:fldChar w:fldCharType="separate"/>
      </w:r>
      <w:r>
        <w:rPr>
          <w:noProof/>
          <w:sz w:val="24"/>
        </w:rPr>
        <w:t>Приложению к Договору</w:t>
      </w:r>
      <w:r>
        <w:rPr>
          <w:sz w:val="24"/>
        </w:rPr>
        <w:fldChar w:fldCharType="end"/>
      </w:r>
      <w:r>
        <w:rPr>
          <w:bCs/>
          <w:spacing w:val="-2"/>
          <w:sz w:val="24"/>
        </w:rPr>
        <w:t>.</w:t>
      </w:r>
    </w:p>
    <w:p w:rsidR="002812AD" w:rsidRDefault="00F230AC">
      <w:pPr>
        <w:pStyle w:val="af"/>
        <w:numPr>
          <w:ilvl w:val="0"/>
          <w:numId w:val="1"/>
        </w:numPr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>
        <w:rPr>
          <w:bCs/>
          <w:i/>
          <w:spacing w:val="-2"/>
          <w:sz w:val="24"/>
        </w:rPr>
        <w:t xml:space="preserve"> </w:t>
      </w:r>
      <w:r>
        <w:rPr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2812AD" w:rsidRDefault="00F230AC">
      <w:pPr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настоящей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настоящей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2812AD" w:rsidRDefault="00F230AC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.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настоящей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фактического непредставления такой Информации, предоставления Информации с нарушением сроков, установленных в настоящей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2812AD" w:rsidRDefault="00F230AC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5.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настоящей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2812AD" w:rsidRDefault="00F230AC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6.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Покупателем"/>
            </w:textInput>
          </w:ffData>
        </w:fldChar>
      </w:r>
      <w:bookmarkStart w:id="2" w:name="ТекстовоеПоле23"/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>
        <w:fldChar w:fldCharType="end"/>
      </w:r>
      <w:bookmarkEnd w:id="2"/>
      <w:r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Оговорка №2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 сохранности сведений конфиденциального характера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1. Для целей настоящей статьи термин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Раскрывающая сторона»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«Получающая Сторона»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Информацией, между ПАО «НК «Роснефть», его Аффилированными лицами и пользователями Системы;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«Съемные носители информации»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«Конфиденциальность информации»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«Конфиденциальная Информация»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третьим лицам, не предназначенную для широкого распространения и/или использования неограниченным кругом лиц;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третьим лицам, не предназначенную для широкого распространения и/или использования неограниченным кругом лиц;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«Режим Конфиденциальности»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правовые, организационные, технические и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иные принимаемые меры по охране информации, отнесенной к конфиденциальной.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</w:r>
    </w:p>
    <w:p w:rsidR="002812AD" w:rsidRDefault="007F6D7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5"/>
            </w:textInput>
          </w:ffData>
        </w:fldChar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ru-RU"/>
        </w:rPr>
        <w:t>2.5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="00F230A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Получающая Сторона соглашается, что,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4. По требованию Раскрывающей Стороны передача Конфиденциальной Информации оформляется Актом приёма-передачи (Приложение №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к настоящему Приложению к Договору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3 к настоящему Приложению к Договору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5.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упущенная выгода возмещению не подлежит.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6. Обязательства Получающей Стороны применительно к конкретной Конфиденциальной Информации, предоставляемой по настоящему Договору, действуют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3" w:name="ТекстовоеПоле1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до наступления наиболее поздней из следующих дат</w:t>
      </w:r>
      <w:r>
        <w:fldChar w:fldCharType="end"/>
      </w:r>
      <w:bookmarkEnd w:id="3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>
              <w:default w:val=" (применимо при наличии вариативности нижеуказанных условий)"/>
            </w:textInput>
          </w:ffData>
        </w:fldChar>
      </w:r>
      <w:bookmarkStart w:id="4" w:name="ТекстовоеПоле2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(применимо при наличии вариативности нижеуказанных условий)</w:t>
      </w:r>
      <w:r>
        <w:fldChar w:fldCharType="end"/>
      </w:r>
      <w:bookmarkEnd w:id="4"/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: 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(1)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3 года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2812AD" w:rsidRDefault="00930E9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3"/>
            <w:enabled/>
            <w:calcOnExit w:val="0"/>
            <w:textInput>
              <w:default w:val="2) 0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</w:textInput>
          </w:ffData>
        </w:fldChar>
      </w:r>
      <w:bookmarkStart w:id="5" w:name="ТекстовоеПоле3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2) 0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5"/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4"/>
            <w:enabled/>
            <w:calcOnExit w:val="0"/>
            <w:textInput>
              <w:default w:val=" в рамках которых планируется Раскрытие Конфиденциальной Информации "/>
            </w:textInput>
          </w:ffData>
        </w:fldChar>
      </w:r>
      <w:bookmarkStart w:id="6" w:name="ТекстовоеПоле4"/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в рамках которых планируется Раскрытие Конфиденциальной Информации </w:t>
      </w:r>
      <w:r w:rsidR="00F230AC">
        <w:fldChar w:fldCharType="end"/>
      </w:r>
      <w:bookmarkEnd w:id="6"/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2 применим только для Договоров, по которым предполагаются дальнейшие переговоры)"/>
            </w:textInput>
          </w:ffData>
        </w:fldChar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230AC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(пп. 2 применим только для Договоров, по которым предполагаются дальнейшие переговоры)</w:t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2812AD" w:rsidRDefault="00930E9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5"/>
            <w:enabled/>
            <w:calcOnExit w:val="0"/>
            <w:textInput>
              <w:default w:val="(3) 0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</w:textInput>
          </w:ffData>
        </w:fldChar>
      </w:r>
      <w:bookmarkStart w:id="7" w:name="ТекстовоеПоле5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(3) 0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7"/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6"/>
            <w:enabled/>
            <w:calcOnExit w:val="0"/>
            <w:textInput>
              <w:default w:val=" в отношении которого Стороны заключили юридически обязывающее соглашение "/>
            </w:textInput>
          </w:ffData>
        </w:fldChar>
      </w:r>
      <w:bookmarkStart w:id="8" w:name="ТекстовоеПоле6"/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в отношении которого Стороны заключили юридически обязывающее соглашение </w:t>
      </w:r>
      <w:r w:rsidR="00F230AC">
        <w:fldChar w:fldCharType="end"/>
      </w:r>
      <w:bookmarkEnd w:id="8"/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3 применим только для Договоров/Соглашений, по которым предполагаются дальнейшие переговоры)"/>
            </w:textInput>
          </w:ffData>
        </w:fldChar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(пп. 3 применим только для Договоров/Соглашений, по которым предполагаются дальнейшие переговоры)</w:t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№3</w:t>
      </w:r>
    </w:p>
    <w:p w:rsidR="002812AD" w:rsidRDefault="00F230AC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Оговорка о возможности подписания документов электронной подписью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 к нему)"/>
            </w:textInput>
          </w:ffData>
        </w:fldChar>
      </w:r>
      <w:bookmarkStart w:id="9" w:name="ТекстовоеПоле117"/>
      <w:r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lang w:val="ru-RU"/>
        </w:rPr>
      </w:r>
      <w:r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lang w:val="ru-RU"/>
        </w:rPr>
        <w:t>, спецификация к нему)</w:t>
      </w:r>
      <w:r>
        <w:fldChar w:fldCharType="end"/>
      </w:r>
      <w:bookmarkEnd w:id="9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lastRenderedPageBreak/>
        <w:t>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="00930E9B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1.2.643.3.241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."/>
            </w:textInput>
          </w:ffData>
        </w:fldChar>
      </w:r>
      <w:r w:rsidR="00930E9B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930E9B">
        <w:rPr>
          <w:rFonts w:ascii="Times New Roman" w:hAnsi="Times New Roman"/>
          <w:i/>
          <w:sz w:val="24"/>
          <w:szCs w:val="24"/>
          <w:lang w:val="ru-RU"/>
        </w:rPr>
      </w:r>
      <w:r w:rsidR="00930E9B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930E9B">
        <w:rPr>
          <w:rFonts w:ascii="Times New Roman" w:hAnsi="Times New Roman"/>
          <w:i/>
          <w:noProof/>
          <w:sz w:val="24"/>
          <w:szCs w:val="24"/>
          <w:lang w:val="ru-RU"/>
        </w:rPr>
        <w:t>, имеющий идентификатор OID 1.2.643.3.241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нему).</w:t>
      </w:r>
      <w:r w:rsidR="00930E9B">
        <w:rPr>
          <w:rFonts w:ascii="Times New Roman" w:hAnsi="Times New Roman"/>
          <w:i/>
          <w:sz w:val="24"/>
          <w:szCs w:val="24"/>
          <w:lang w:val="ru-RU"/>
        </w:rPr>
        <w:fldChar w:fldCharType="end"/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спецификации к нему)"/>
            </w:textInput>
          </w:ffData>
        </w:fldChar>
      </w:r>
      <w:bookmarkStart w:id="10" w:name="ТекстовоеПоле118"/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>
        <w:fldChar w:fldCharType="end"/>
      </w:r>
      <w:bookmarkEnd w:id="10"/>
      <w:r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23"/>
            <w:enabled/>
            <w:calcOnExit w:val="0"/>
            <w:textInput>
              <w:default w:val="/Покупателем"/>
            </w:textInput>
          </w:ffData>
        </w:fldChar>
      </w:r>
      <w:bookmarkStart w:id="11" w:name="ТекстовоеПоле123"/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/Покупателем</w:t>
      </w:r>
      <w:r>
        <w:fldChar w:fldCharType="end"/>
      </w:r>
      <w:bookmarkEnd w:id="11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  <w:highlight w:val="lightGray"/>
        </w:rPr>
      </w:r>
      <w:r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на электронной торговой площадке ЗАО "ТЭК-Торг" в Секции "Закупочные процедуры" (далее - ЭТП) адрес в сети интернет 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https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://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rn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tektorg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ru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[для закупок]/в КИС ПАО "НК "Роснефть" на базе 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SAP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/3 (далее - КИС 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SAP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РН) [для внутригрупповых договоров]</w:t>
      </w:r>
      <w:r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Подписанный с использованием вышеуказанной ЭП настоящий Договор (дополнительное соглашение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я к нему)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спецификация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812AD" w:rsidRDefault="00F230AC">
      <w:pPr>
        <w:pStyle w:val="af7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2812AD" w:rsidRDefault="00F230AC">
      <w:pPr>
        <w:pStyle w:val="af7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bookmarkStart w:id="12" w:name="ТекстовоеПоле116"/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на ЭТП адрес в сети интернет </w:t>
      </w:r>
      <w:r>
        <w:rPr>
          <w:rFonts w:ascii="Times New Roman" w:hAnsi="Times New Roman" w:cs="Times New Roman"/>
          <w:i/>
          <w:noProof/>
          <w:sz w:val="24"/>
          <w:szCs w:val="24"/>
        </w:rPr>
        <w:t>https</w:t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://</w:t>
      </w:r>
      <w:r>
        <w:rPr>
          <w:rFonts w:ascii="Times New Roman" w:hAnsi="Times New Roman" w:cs="Times New Roman"/>
          <w:i/>
          <w:noProof/>
          <w:sz w:val="24"/>
          <w:szCs w:val="24"/>
        </w:rPr>
        <w:t>rn</w:t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i/>
          <w:noProof/>
          <w:sz w:val="24"/>
          <w:szCs w:val="24"/>
        </w:rPr>
        <w:t>tektorg</w:t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i/>
          <w:noProof/>
          <w:sz w:val="24"/>
          <w:szCs w:val="24"/>
        </w:rPr>
        <w:t>ru</w:t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[для закупок]/в КИС </w:t>
      </w:r>
      <w:r>
        <w:rPr>
          <w:rFonts w:ascii="Times New Roman" w:hAnsi="Times New Roman" w:cs="Times New Roman"/>
          <w:i/>
          <w:noProof/>
          <w:sz w:val="24"/>
          <w:szCs w:val="24"/>
        </w:rPr>
        <w:t>SAP</w:t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РН  [для внутригрупповых договоров]</w:t>
      </w:r>
      <w:r>
        <w:fldChar w:fldCharType="end"/>
      </w:r>
      <w:bookmarkEnd w:id="12"/>
      <w:r>
        <w:rPr>
          <w:rFonts w:ascii="Times New Roman" w:hAnsi="Times New Roman" w:cs="Times New Roman"/>
          <w:sz w:val="24"/>
          <w:szCs w:val="24"/>
          <w:lang w:val="ru-RU"/>
        </w:rPr>
        <w:t xml:space="preserve"> с возможностью доступа к электронному документу каждой из Сторон.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на ЭТП [для закупок]/в КИС SAP РН) [для внутригрупповых договоров]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812AD" w:rsidRDefault="00F230AC">
      <w:pPr>
        <w:pStyle w:val="af7"/>
        <w:widowControl/>
        <w:numPr>
          <w:ilvl w:val="2"/>
          <w:numId w:val="4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2812AD" w:rsidRDefault="00F230AC">
      <w:pPr>
        <w:pStyle w:val="af7"/>
        <w:widowControl/>
        <w:numPr>
          <w:ilvl w:val="2"/>
          <w:numId w:val="4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2812AD" w:rsidRDefault="00F230AC">
      <w:pPr>
        <w:pStyle w:val="af7"/>
        <w:widowControl/>
        <w:numPr>
          <w:ilvl w:val="2"/>
          <w:numId w:val="4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</w:t>
      </w: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мер обеспечения безопасности для недопущения нарушений конфиденциальности ключа ЭП (компрометации ключа ЭП).</w:t>
      </w: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№4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об электронном документообороте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 (ЭД)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2812AD" w:rsidRDefault="00F230AC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Формализованный электронный документ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созданный по форме, утвержденной или рекомендованной Федеральной налоговой службой России.</w:t>
      </w:r>
    </w:p>
    <w:p w:rsidR="002812AD" w:rsidRDefault="00F230AC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Электронная подпись (ЭП)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Оператор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Документ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настоящего Соглашения.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сертификаты электронной подписи юридическим и физическим лицам.</w:t>
      </w:r>
    </w:p>
    <w:p w:rsidR="002812AD" w:rsidRDefault="00F230AC">
      <w:pPr>
        <w:widowControl/>
        <w:numPr>
          <w:ilvl w:val="0"/>
          <w:numId w:val="5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Настоящим Стороны устанавливают порядок ЭДО Документами, перечень и форматы которых приведены в Приложении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Приложению к Договору.</w:t>
      </w:r>
    </w:p>
    <w:p w:rsidR="002812AD" w:rsidRDefault="00F230AC">
      <w:pPr>
        <w:widowControl/>
        <w:numPr>
          <w:ilvl w:val="1"/>
          <w:numId w:val="5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Приложению к Договору, равнозначными аналогичным документам на бумажных носителях.</w:t>
      </w:r>
    </w:p>
    <w:p w:rsidR="002812AD" w:rsidRDefault="00F230AC">
      <w:pPr>
        <w:widowControl/>
        <w:numPr>
          <w:ilvl w:val="1"/>
          <w:numId w:val="5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2812AD" w:rsidRDefault="00F230AC">
      <w:pPr>
        <w:widowControl/>
        <w:numPr>
          <w:ilvl w:val="1"/>
          <w:numId w:val="5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2812AD" w:rsidRDefault="00F230AC">
      <w:pPr>
        <w:widowControl/>
        <w:numPr>
          <w:ilvl w:val="1"/>
          <w:numId w:val="5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2812AD" w:rsidRDefault="00F230AC">
      <w:pPr>
        <w:widowControl/>
        <w:numPr>
          <w:ilvl w:val="1"/>
          <w:numId w:val="5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2812AD" w:rsidRDefault="00F230AC">
      <w:pPr>
        <w:widowControl/>
        <w:numPr>
          <w:ilvl w:val="1"/>
          <w:numId w:val="5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2812AD" w:rsidRDefault="00F230AC">
      <w:pPr>
        <w:widowControl/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Подписанный с 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812AD" w:rsidRDefault="00F230AC">
      <w:pPr>
        <w:tabs>
          <w:tab w:val="left" w:pos="14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2812AD" w:rsidRDefault="00F230AC">
      <w:pPr>
        <w:tabs>
          <w:tab w:val="left" w:pos="15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Каждая из Сторон несет ответственность за обеспечение конфиденциальности ключей квалифицированной ЭП, недопущение использования принадлежащих ей ключей без ее согласия.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2812AD" w:rsidRDefault="00F230AC">
      <w:pPr>
        <w:widowControl/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2812AD" w:rsidRDefault="00F230AC">
      <w:pPr>
        <w:widowControl/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812AD" w:rsidRDefault="00F230AC">
      <w:pPr>
        <w:widowControl/>
        <w:numPr>
          <w:ilvl w:val="0"/>
          <w:numId w:val="6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812AD" w:rsidRDefault="00F230AC">
      <w:pPr>
        <w:widowControl/>
        <w:numPr>
          <w:ilvl w:val="0"/>
          <w:numId w:val="6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812AD" w:rsidRDefault="00F230AC">
      <w:pPr>
        <w:widowControl/>
        <w:numPr>
          <w:ilvl w:val="0"/>
          <w:numId w:val="6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2812AD" w:rsidRDefault="00F230AC">
      <w:pPr>
        <w:widowControl/>
        <w:numPr>
          <w:ilvl w:val="0"/>
          <w:numId w:val="6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2812AD" w:rsidRDefault="00F230AC">
      <w:pPr>
        <w:widowControl/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2812AD" w:rsidRDefault="00F230AC">
      <w:pPr>
        <w:widowControl/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2812AD" w:rsidRDefault="00F230AC">
      <w:pPr>
        <w:widowControl/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2812AD" w:rsidRDefault="00F230AC">
      <w:pPr>
        <w:widowControl/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1 к настоящему Соглашению, и применять при обмене такими документами правила, установленные настоящим Соглашением.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2812AD" w:rsidRDefault="00F230AC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№5</w:t>
      </w:r>
    </w:p>
    <w:p w:rsidR="002812AD" w:rsidRDefault="00F230AC">
      <w:pPr>
        <w:tabs>
          <w:tab w:val="left" w:pos="9390"/>
        </w:tabs>
        <w:spacing w:before="120" w:after="120" w:line="276" w:lineRule="auto"/>
        <w:ind w:left="360"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Оговорка о соблюдении требований локальных нормативных документов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исполнении обязательств, предусмотренных Договором,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соблюдать требования локальных нормативных документов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(далее - ЛНД), переданных в соответствии с настоящей Оговоркой.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Передача ЛНД оформляется Актом приема-передачи ЛНД по форме Приложения 5 к настоящему Приложению к Договору, который подписывается Сторонами в 2 (двух) экземплярах (по одному экземпляру для каждой из Сторон).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="00930E9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OF@rn-burenie.rosneft.ru"/>
            </w:textInput>
          </w:ffData>
        </w:fldChar>
      </w:r>
      <w:r w:rsidR="00930E9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30E9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30E9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30E9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OF@rn-burenie.rosneft.ru</w:t>
      </w:r>
      <w:r w:rsidR="00930E9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r w:rsidR="00930E9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sgs.engels@mail.ru"/>
            </w:textInput>
          </w:ffData>
        </w:fldChar>
      </w:r>
      <w:r w:rsidR="00930E9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30E9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30E9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30E9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sgs.engels@mail.ru</w:t>
      </w:r>
      <w:r w:rsidR="00930E9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соглашаются, что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Акту приема-передачи ЛНД без заключения дополнительного соглашения к Договору.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подлежащих соблюдению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уведомить об этом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письмом, составленным по форме Приложения 6 к настоящему Приложению к Договору.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Подписание Акта приема-передачи ЛНД в таких случаях не требуется.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оставляет за собой право определения способа передачи копий ЛНД из следующих возможных:</w:t>
      </w:r>
    </w:p>
    <w:p w:rsidR="002812AD" w:rsidRDefault="00F230AC">
      <w:pPr>
        <w:widowControl/>
        <w:numPr>
          <w:ilvl w:val="1"/>
          <w:numId w:val="8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2812AD" w:rsidRDefault="00F230AC">
      <w:pPr>
        <w:widowControl/>
        <w:numPr>
          <w:ilvl w:val="1"/>
          <w:numId w:val="8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передача электронного носителя</w:t>
      </w:r>
      <w:r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1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, содержащего электронные копии ЛНД, защищённые от изменения;</w:t>
      </w:r>
    </w:p>
    <w:p w:rsidR="002812AD" w:rsidRDefault="00F230AC">
      <w:pPr>
        <w:widowControl/>
        <w:numPr>
          <w:ilvl w:val="1"/>
          <w:numId w:val="8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2812AD" w:rsidRDefault="00F230AC">
      <w:pPr>
        <w:widowControl/>
        <w:numPr>
          <w:ilvl w:val="1"/>
          <w:numId w:val="8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предоставление временного доступа работникам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настоящей Оговорки.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осведомлён, что ЛНД, к которым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получит доступ, являются объектом авторских прав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настоящей Оговорки), а также работникам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настоящей Оговорки)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, задействованными в исполнении Договора.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>,</w:t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предоставления им доступа к содержанию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любого из переданных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имеет право требовать от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уплаты штрафа в размере </w:t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00"/>
            </w:textInput>
          </w:ffData>
        </w:fldChar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81FD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3000</w:t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В случае неоднократного нарушения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требований любого из переданных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причиненных прекращением Договора, письменно уведомив об этом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менее чем за </w:t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10"/>
            </w:textInput>
          </w:ffData>
        </w:fldChar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81FD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10</w:t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календарных дня до предполагаемой даты прекращения Договора.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связи с неисполнением и (или) ненадлежащим исполнением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и/или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 со стороны 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 со стороны 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переданных ЛНД, а также в связи с нарушением обязательств, предусмотренных пунктом 10 настоящей Оговорки</w:t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случае привлечения в порядке, предусмотренном Договором, для исполнения обязательств по Договору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ей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субисполнителей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включить в заключаемые с ними договоры условия, предусмотренные настоящей Оговорки, в том числе о необходимости соблюдения требований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№6.</w:t>
      </w:r>
    </w:p>
    <w:p w:rsidR="002812AD" w:rsidRDefault="00F230AC">
      <w:pPr>
        <w:pStyle w:val="1"/>
        <w:jc w:val="center"/>
        <w:rPr>
          <w:lang w:val="ru-RU"/>
        </w:rPr>
      </w:pPr>
      <w:bookmarkStart w:id="13" w:name="_Toc99118078"/>
      <w:bookmarkStart w:id="14" w:name="_Toc8647027"/>
      <w:r>
        <w:rPr>
          <w:lang w:val="ru-RU"/>
        </w:rPr>
        <w:t>Ответственность за переуступку</w:t>
      </w:r>
      <w:bookmarkEnd w:id="13"/>
      <w:bookmarkEnd w:id="14"/>
    </w:p>
    <w:p w:rsidR="002812AD" w:rsidRDefault="002812AD">
      <w:pPr>
        <w:pStyle w:val="1"/>
        <w:jc w:val="center"/>
        <w:rPr>
          <w:lang w:val="ru-RU"/>
        </w:rPr>
      </w:pPr>
    </w:p>
    <w:p w:rsidR="002812AD" w:rsidRDefault="00F230AC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Уступка Покупателем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Продавца, оформляемого путем подписания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15" w:name="ТекстовоеПоле8"/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>
        <w:fldChar w:fldCharType="end"/>
      </w:r>
      <w:bookmarkEnd w:id="15"/>
      <w:r>
        <w:rPr>
          <w:rFonts w:ascii="Times New Roman" w:hAnsi="Times New Roman" w:cs="Times New Roman"/>
          <w:sz w:val="24"/>
          <w:szCs w:val="24"/>
          <w:lang w:val="ru-RU"/>
        </w:rPr>
        <w:t xml:space="preserve"> между Покупателем, Продавцом и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812AD" w:rsidRDefault="00F230AC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В случае невыполнения Покупателем обязанности по получению письменного согласия Продавца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Покупатель выплачивает Продавцу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shd w:val="clear" w:color="auto" w:fill="D9D9D9"/>
        </w:rPr>
      </w:r>
      <w:r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2812AD" w:rsidRDefault="00F230AC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Условие, указанное выше о необходимости получения </w:t>
      </w:r>
      <w:r>
        <w:rPr>
          <w:rFonts w:ascii="Times New Roman" w:hAnsi="Times New Roman" w:cs="Times New Roman"/>
          <w:sz w:val="24"/>
          <w:szCs w:val="24"/>
          <w:lang w:val="ru-RU"/>
        </w:rPr>
        <w:t>письменного согласия Продавца на уступку права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Покупателем обязательства по получению письменного согласия на </w:t>
      </w:r>
      <w:r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Продавец имеет право в одностороннем внесудебном порядке отказаться от исполнения ДОГОВОРА без возмещения убытков Покупателю, причиненных прекращением ДОГОВОРА.</w:t>
      </w:r>
    </w:p>
    <w:p w:rsidR="002812AD" w:rsidRDefault="002812AD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812AD" w:rsidRDefault="00F230AC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№7.</w:t>
      </w:r>
    </w:p>
    <w:p w:rsidR="002812AD" w:rsidRDefault="00F230AC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2812AD" w:rsidRDefault="002812AD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812AD" w:rsidRDefault="00F230AC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Покупатель, привлекающий для выполнения работ/оказания услуг на территорию производственной деятельности Продавца иностранных граждан и лиц без гражданства, направляет в адрес Продавца письмо, в котором указывает:</w:t>
      </w:r>
    </w:p>
    <w:p w:rsidR="002812AD" w:rsidRDefault="00F230AC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- наличие разрешения (квот) выданного Межведомственной комиссией по регулированию миграционных процессов в </w:t>
      </w:r>
      <w:r w:rsidR="00981FD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ренбургской области"/>
            </w:textInput>
          </w:ffData>
        </w:fldChar>
      </w:r>
      <w:r w:rsidR="00981FDB" w:rsidRPr="00981F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981FD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981FDB" w:rsidRPr="00981F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981FDB">
        <w:rPr>
          <w:rFonts w:ascii="Times New Roman" w:hAnsi="Times New Roman" w:cs="Times New Roman"/>
          <w:sz w:val="24"/>
          <w:szCs w:val="24"/>
          <w:highlight w:val="lightGray"/>
        </w:rPr>
      </w:r>
      <w:r w:rsidR="00981FD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981FDB" w:rsidRPr="00981F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Оренбургской области</w:t>
      </w:r>
      <w:r w:rsidR="00981FD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2812AD" w:rsidRDefault="00F230AC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2812AD" w:rsidRDefault="00F230AC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 Допуск для выполнения работ/оказания услуг на территории производственной деятельности Продавца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2812AD" w:rsidRDefault="00F230AC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 В случае отсутствия вышеуказанных документов иностранные граждане на территорию производственной деятельности Продавца допущены не будут.</w:t>
      </w:r>
    </w:p>
    <w:p w:rsidR="002812AD" w:rsidRDefault="002812AD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812AD" w:rsidRDefault="00F230AC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№8.</w:t>
      </w:r>
    </w:p>
    <w:p w:rsidR="002812AD" w:rsidRDefault="00F230AC">
      <w:pPr>
        <w:pStyle w:val="1"/>
        <w:jc w:val="center"/>
        <w:rPr>
          <w:b w:val="0"/>
          <w:lang w:val="ru-RU"/>
        </w:rPr>
      </w:pPr>
      <w:bookmarkStart w:id="16" w:name="_Toc8647037"/>
      <w:bookmarkStart w:id="17" w:name="_Toc99118092"/>
      <w:r>
        <w:rPr>
          <w:lang w:val="ru-RU"/>
        </w:rPr>
        <w:t>О предоставлении бухгалтерской отчетности</w:t>
      </w:r>
      <w:bookmarkEnd w:id="16"/>
      <w:bookmarkEnd w:id="17"/>
    </w:p>
    <w:p w:rsidR="002812AD" w:rsidRDefault="002812AD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2812AD" w:rsidRDefault="00F230AC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Продавец в целях достоверного представления информации о финансовом положении Покупателя вправе требовать предоставления бухгалтерской (финансовой) отчётности, а Покупатель обязан предоставить указанную информацию 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электронном/бумажном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по письменному запросу/по запросу по электронной почте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Продавца, направленному по реквизитам, указанным в ДОГОВОРЕ, в течение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10 (десяти) рабочих дней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2812AD" w:rsidRPr="00981FDB" w:rsidRDefault="00F230AC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="00981FD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812AD" w:rsidRDefault="00F230AC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Продавца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 </w:t>
      </w:r>
    </w:p>
    <w:p w:rsidR="00981FDB" w:rsidRDefault="00981FDB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812AD" w:rsidRDefault="00F230AC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№9.</w:t>
      </w:r>
    </w:p>
    <w:p w:rsidR="002812AD" w:rsidRDefault="00F230AC">
      <w:pPr>
        <w:spacing w:before="120"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Налоговые оговорки</w:t>
      </w:r>
    </w:p>
    <w:p w:rsidR="002812AD" w:rsidRDefault="00F230AC">
      <w:pPr>
        <w:widowControl/>
        <w:numPr>
          <w:ilvl w:val="0"/>
          <w:numId w:val="9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 не несет ответственности за исчисление и уплату Покупателем, работниками и (или) контрагентами 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любых налогов, сборов, взносов, которые Покупатель, работники и (или) контрагенты Покупателя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2812AD" w:rsidRDefault="00F230AC">
      <w:pPr>
        <w:widowControl/>
        <w:numPr>
          <w:ilvl w:val="0"/>
          <w:numId w:val="9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 не выплачивает и не компенсирует Покупателю, сотрудникам и (или) контрагентам 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никакие налоги, сборы, взносы, проценты, пени и (или)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2812AD" w:rsidRDefault="00F230AC">
      <w:pPr>
        <w:widowControl/>
        <w:numPr>
          <w:ilvl w:val="0"/>
          <w:numId w:val="9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Покупателя по реализации работ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Покупателя.</w:t>
      </w:r>
    </w:p>
    <w:p w:rsidR="002812AD" w:rsidRDefault="002812AD">
      <w:pPr>
        <w:suppressAutoHyphens/>
        <w:jc w:val="both"/>
        <w:rPr>
          <w:rFonts w:eastAsia="Calibri"/>
          <w:b/>
          <w:szCs w:val="24"/>
          <w:lang w:val="ru-RU"/>
        </w:rPr>
      </w:pPr>
    </w:p>
    <w:p w:rsidR="002812AD" w:rsidRDefault="00F230AC">
      <w:pPr>
        <w:widowControl/>
        <w:suppressAutoHyphens/>
        <w:spacing w:after="200"/>
        <w:contextualSpacing/>
        <w:jc w:val="center"/>
        <w:rPr>
          <w:rFonts w:eastAsia="Calibri"/>
          <w:i/>
          <w:szCs w:val="24"/>
          <w:lang w:val="ru-RU"/>
        </w:rPr>
      </w:pPr>
      <w:r>
        <w:rPr>
          <w:rFonts w:eastAsia="Calibri"/>
          <w:i/>
          <w:szCs w:val="24"/>
          <w:lang w:val="ru-RU"/>
        </w:rPr>
        <w:fldChar w:fldCharType="begin">
          <w:ffData>
            <w:name w:val="ТекстовоеПоле913"/>
            <w:enabled/>
            <w:calcOnExit w:val="0"/>
            <w:textInput>
              <w:default w:val="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"/>
            </w:textInput>
          </w:ffData>
        </w:fldChar>
      </w:r>
      <w:bookmarkStart w:id="18" w:name="ТекстовоеПоле913"/>
      <w:r>
        <w:rPr>
          <w:rFonts w:eastAsia="Calibri"/>
          <w:i/>
          <w:szCs w:val="24"/>
          <w:lang w:val="ru-RU"/>
        </w:rPr>
        <w:instrText xml:space="preserve"> FORMTEXT </w:instrText>
      </w:r>
      <w:r>
        <w:rPr>
          <w:rFonts w:eastAsia="Calibri"/>
          <w:i/>
          <w:szCs w:val="24"/>
          <w:lang w:val="ru-RU"/>
        </w:rPr>
      </w:r>
      <w:r>
        <w:rPr>
          <w:rFonts w:eastAsia="Calibri"/>
          <w:i/>
          <w:szCs w:val="24"/>
          <w:lang w:val="ru-RU"/>
        </w:rPr>
        <w:fldChar w:fldCharType="separate"/>
      </w:r>
      <w:r>
        <w:rPr>
          <w:rFonts w:eastAsia="Calibri"/>
          <w:i/>
          <w:noProof/>
          <w:szCs w:val="24"/>
          <w:lang w:val="ru-RU"/>
        </w:rPr>
        <w:t>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</w:t>
      </w:r>
      <w:r>
        <w:fldChar w:fldCharType="end"/>
      </w:r>
      <w:bookmarkEnd w:id="18"/>
    </w:p>
    <w:p w:rsidR="002812AD" w:rsidRDefault="002812AD">
      <w:pPr>
        <w:suppressAutoHyphens/>
        <w:jc w:val="both"/>
        <w:rPr>
          <w:rFonts w:eastAsia="Calibri"/>
          <w:i/>
          <w:szCs w:val="24"/>
          <w:lang w:val="ru-RU"/>
        </w:rPr>
      </w:pPr>
    </w:p>
    <w:p w:rsidR="002812AD" w:rsidRDefault="00F230AC">
      <w:pPr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>
        <w:rPr>
          <w:rFonts w:eastAsia="Calibri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eastAsia="Calibri"/>
          <w:szCs w:val="24"/>
          <w:lang w:val="ru-RU"/>
        </w:rPr>
        <w:instrText xml:space="preserve"> </w:instrText>
      </w:r>
      <w:r>
        <w:rPr>
          <w:rFonts w:eastAsia="Calibri"/>
          <w:szCs w:val="24"/>
        </w:rPr>
        <w:instrText>FORMCHECKBOX</w:instrText>
      </w:r>
      <w:r>
        <w:rPr>
          <w:rFonts w:eastAsia="Calibri"/>
          <w:szCs w:val="24"/>
          <w:lang w:val="ru-RU"/>
        </w:rPr>
        <w:instrText xml:space="preserve"> </w:instrText>
      </w:r>
      <w:r w:rsidR="00D06818">
        <w:rPr>
          <w:rFonts w:eastAsia="Calibri"/>
          <w:szCs w:val="24"/>
        </w:rPr>
      </w:r>
      <w:r w:rsidR="00D06818">
        <w:rPr>
          <w:rFonts w:eastAsia="Calibri"/>
          <w:szCs w:val="24"/>
        </w:rPr>
        <w:fldChar w:fldCharType="separate"/>
      </w:r>
      <w:r>
        <w:rPr>
          <w:rFonts w:eastAsia="Calibri"/>
          <w:szCs w:val="24"/>
        </w:rPr>
        <w:fldChar w:fldCharType="end"/>
      </w:r>
      <w:r>
        <w:rPr>
          <w:rFonts w:eastAsia="Calibri"/>
          <w:szCs w:val="24"/>
        </w:rPr>
        <w:t> 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r w:rsidR="00F948A4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F948A4" w:rsidRPr="00F948A4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="00F948A4">
        <w:rPr>
          <w:rFonts w:ascii="Times New Roman" w:eastAsia="Calibri" w:hAnsi="Times New Roman" w:cs="Times New Roman"/>
          <w:sz w:val="24"/>
          <w:szCs w:val="24"/>
        </w:rPr>
        <w:instrText>FORMCHECKBOX</w:instrText>
      </w:r>
      <w:r w:rsidR="00F948A4" w:rsidRPr="00F948A4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="00D06818">
        <w:rPr>
          <w:rFonts w:ascii="Times New Roman" w:eastAsia="Calibri" w:hAnsi="Times New Roman" w:cs="Times New Roman"/>
          <w:sz w:val="24"/>
          <w:szCs w:val="24"/>
        </w:rPr>
      </w:r>
      <w:r w:rsidR="00D06818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="00F948A4">
        <w:rPr>
          <w:rFonts w:ascii="Times New Roman" w:eastAsia="Calibri" w:hAnsi="Times New Roman" w:cs="Times New Roman"/>
          <w:sz w:val="24"/>
          <w:szCs w:val="24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</w:rPr>
        <w:t> 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Оговорка не применима</w:t>
      </w:r>
    </w:p>
    <w:p w:rsidR="002812AD" w:rsidRDefault="00F230AC">
      <w:pPr>
        <w:widowControl/>
        <w:numPr>
          <w:ilvl w:val="0"/>
          <w:numId w:val="10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Покупателем в адрес Продавца доходов, которые в юрисдикции налогового резидентства Покупателя облагаются налогом на прибыль (доход), удерживаемым у источника выплаты, и которые при этом в соответствии с </w:t>
      </w:r>
      <w:r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>договором (соглашением, конвенцией)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 избежании двойного налогообложения между РФ и юрисдикцией налогового резидентства Покупателя (</w:t>
      </w:r>
      <w:r>
        <w:rPr>
          <w:rFonts w:ascii="Times New Roman" w:eastAsia="Calibri" w:hAnsi="Times New Roman" w:cs="Times New Roman"/>
          <w:sz w:val="24"/>
          <w:szCs w:val="24"/>
        </w:rPr>
        <w:t>i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) облагаются в юрисдикции налогового резидентства Покупателя по пониженным налоговым ставкам либо (</w:t>
      </w:r>
      <w:r>
        <w:rPr>
          <w:rFonts w:ascii="Times New Roman" w:eastAsia="Calibri" w:hAnsi="Times New Roman" w:cs="Times New Roman"/>
          <w:sz w:val="24"/>
          <w:szCs w:val="24"/>
        </w:rPr>
        <w:t>ii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) освобождаются от налогообложения (далее – Льготные положения), Покупатель применяет соответствующие Льготные положения. При этом Покупатель проинформирует Продавца о требованиях к составу и порядку оформления документов, которые Продавец должен представить Покупателю для целей применения последней Льготных положений.</w:t>
      </w:r>
    </w:p>
    <w:p w:rsidR="002812AD" w:rsidRDefault="00F230AC">
      <w:pPr>
        <w:widowControl/>
        <w:numPr>
          <w:ilvl w:val="0"/>
          <w:numId w:val="10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При выплате Покупателем в адрес Продавца, доходов, которые в юрисдикции налогового резидентства Покупателя облагаются налогом на прибыль (доход), удерживаемым у источника выплаты, Покупатель соглашается по запросу Продавца оказывать Продавцу необходимое содействие, в т.ч. предоставлять письменное подтверждение фактической уплаты налога на прибыль (доход) у источника в бюджет соответствующего иностранного государства, содержащее информацию о наименовании Покупателя, его ИНН или аналоге, названии налога в иностранном государстве, сумме дохода, с которого был удержан налог, ставке и сумме удержанного и перечисленного налога, а также копии подтверждающих уплату документов.</w:t>
      </w:r>
    </w:p>
    <w:p w:rsidR="002812AD" w:rsidRDefault="00F230AC">
      <w:pPr>
        <w:widowControl/>
        <w:numPr>
          <w:ilvl w:val="0"/>
          <w:numId w:val="10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 предпримет все возможные меры для предоставления указанных документов Продавцу незамедлительно после удержания и уплаты налога. В случае истребования российским налоговым органом у Продавца дополнительных документов, подтверждающих удержание и уплату налога в иностранном государстве, Покупатель окажет Продавцу содействие.</w:t>
      </w:r>
    </w:p>
    <w:p w:rsidR="002812AD" w:rsidRDefault="00F230AC">
      <w:pPr>
        <w:widowControl/>
        <w:numPr>
          <w:ilvl w:val="0"/>
          <w:numId w:val="10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случае удержания Покупателем налога на прибыль (доход) у источника Продавца без последующего предоставления подтверждающих документов, Продавец вправе потребовать с Покупателя возмещения применимых убытков в размере удержанного налога/неполученных сумм.</w:t>
      </w:r>
    </w:p>
    <w:p w:rsidR="00F948A4" w:rsidRDefault="00F948A4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№10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об ответственности контрагента за непредоставление или несвоевременное предоставление Актов сверки</w:t>
      </w:r>
    </w:p>
    <w:p w:rsidR="002812AD" w:rsidRDefault="00F230AC">
      <w:pPr>
        <w:numPr>
          <w:ilvl w:val="0"/>
          <w:numId w:val="1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 непредоставления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lang w:val="ru-RU"/>
        </w:rPr>
      </w:r>
      <w:r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в размере </w:t>
      </w:r>
      <w:r w:rsidR="00F948A4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50 000 (пятьдесят тысяч) руб."/>
            </w:textInput>
          </w:ffData>
        </w:fldChar>
      </w:r>
      <w:r w:rsidR="00F948A4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F948A4">
        <w:rPr>
          <w:rFonts w:ascii="Times New Roman" w:hAnsi="Times New Roman"/>
          <w:i/>
          <w:sz w:val="24"/>
          <w:szCs w:val="24"/>
          <w:lang w:val="ru-RU"/>
        </w:rPr>
      </w:r>
      <w:r w:rsidR="00F948A4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F948A4">
        <w:rPr>
          <w:rFonts w:ascii="Times New Roman" w:hAnsi="Times New Roman"/>
          <w:i/>
          <w:noProof/>
          <w:sz w:val="24"/>
          <w:szCs w:val="24"/>
          <w:lang w:val="ru-RU"/>
        </w:rPr>
        <w:t>50 000 (пятьдесят тысяч) руб.</w:t>
      </w:r>
      <w:r w:rsidR="00F948A4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lastRenderedPageBreak/>
        <w:t>(НДС не облагается) за каждый факт непредоставления Акта сверки за соответствующий период.</w:t>
      </w:r>
    </w:p>
    <w:p w:rsidR="002812AD" w:rsidRDefault="00F230AC">
      <w:pPr>
        <w:numPr>
          <w:ilvl w:val="0"/>
          <w:numId w:val="1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непредоставленным и/или несвоевременно предоставленным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, в случае его непредоставления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19" w:name="ТекстовоеПоле754"/>
      <w:r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lang w:val="ru-RU"/>
        </w:rPr>
      </w:r>
      <w:r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>
        <w:fldChar w:fldCharType="end"/>
      </w:r>
      <w:bookmarkEnd w:id="19"/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2812AD" w:rsidRDefault="00F230AC">
      <w:pPr>
        <w:pStyle w:val="af7"/>
        <w:numPr>
          <w:ilvl w:val="0"/>
          <w:numId w:val="12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 остальном, что не предусмотрено настоящим Приложением к Договору, Стороны руководствуются Договором.</w:t>
      </w:r>
    </w:p>
    <w:p w:rsidR="002812AD" w:rsidRDefault="00F230AC">
      <w:pPr>
        <w:pStyle w:val="af7"/>
        <w:numPr>
          <w:ilvl w:val="0"/>
          <w:numId w:val="12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Настоящее Приложение к Договору 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2812AD" w:rsidRDefault="00F230AC">
      <w:pPr>
        <w:pStyle w:val="af7"/>
        <w:numPr>
          <w:ilvl w:val="0"/>
          <w:numId w:val="12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Настоящее Приложение к Договору вступает в силу со дня его подписания Сторонами и действует в течение срока действия Договора.</w:t>
      </w:r>
    </w:p>
    <w:tbl>
      <w:tblPr>
        <w:tblStyle w:val="2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2"/>
        <w:gridCol w:w="4113"/>
      </w:tblGrid>
      <w:tr w:rsidR="002812AD">
        <w:tc>
          <w:tcPr>
            <w:tcW w:w="4677" w:type="dxa"/>
            <w:hideMark/>
          </w:tcPr>
          <w:tbl>
            <w:tblPr>
              <w:tblW w:w="12771" w:type="dxa"/>
              <w:tblInd w:w="108" w:type="dxa"/>
              <w:tblLook w:val="04A0" w:firstRow="1" w:lastRow="0" w:firstColumn="1" w:lastColumn="0" w:noHBand="0" w:noVBand="1"/>
            </w:tblPr>
            <w:tblGrid>
              <w:gridCol w:w="8143"/>
              <w:gridCol w:w="4628"/>
            </w:tblGrid>
            <w:tr w:rsidR="002812AD" w:rsidTr="00F948A4">
              <w:tc>
                <w:tcPr>
                  <w:tcW w:w="8143" w:type="dxa"/>
                </w:tcPr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20" w:name="ТекстовоеПоле909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>
                    <w:fldChar w:fldCharType="end"/>
                  </w:r>
                  <w:bookmarkEnd w:id="20"/>
                </w:p>
                <w:p w:rsidR="002812AD" w:rsidRPr="00DB6676" w:rsidRDefault="00F948A4">
                  <w:pPr>
                    <w:spacing w:before="120" w:after="120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ООО «РН-Бурение»"/>
                        </w:textInput>
                      </w:ffData>
                    </w:fldChar>
                  </w:r>
                  <w:r w:rsidRPr="00F948A4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F948A4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F948A4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ООО «РН-Бурение»</w: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F948A4" w:rsidRDefault="00F948A4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  <w:t xml:space="preserve">Директор Оренбургского филиала </w:t>
                  </w:r>
                </w:p>
                <w:p w:rsidR="00F948A4" w:rsidRDefault="00F948A4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  <w:t xml:space="preserve">ООО «РН-Бурение» </w:t>
                  </w:r>
                  <w:r w:rsidR="00572A87"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  <w:t>И.М. Ташланов</w:t>
                  </w:r>
                </w:p>
                <w:p w:rsidR="002812AD" w:rsidRPr="00F948A4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  <w:r w:rsidRPr="00F948A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2812AD" w:rsidRDefault="002812AD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2812AD" w:rsidRDefault="002812AD">
            <w:pPr>
              <w:spacing w:before="120" w:after="120" w:line="276" w:lineRule="auto"/>
              <w:ind w:firstLine="176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678" w:type="dxa"/>
            <w:hideMark/>
          </w:tcPr>
          <w:tbl>
            <w:tblPr>
              <w:tblW w:w="9668" w:type="dxa"/>
              <w:tblInd w:w="108" w:type="dxa"/>
              <w:tblLook w:val="04A0" w:firstRow="1" w:lastRow="0" w:firstColumn="1" w:lastColumn="0" w:noHBand="0" w:noVBand="1"/>
            </w:tblPr>
            <w:tblGrid>
              <w:gridCol w:w="5040"/>
              <w:gridCol w:w="4628"/>
            </w:tblGrid>
            <w:tr w:rsidR="002812AD">
              <w:tc>
                <w:tcPr>
                  <w:tcW w:w="5040" w:type="dxa"/>
                </w:tcPr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10"/>
                        <w:enabled/>
                        <w:calcOnExit w:val="0"/>
                        <w:textInput>
                          <w:default w:val="Покупателя"/>
                        </w:textInput>
                      </w:ffData>
                    </w:fldChar>
                  </w:r>
                  <w:bookmarkStart w:id="21" w:name="ТекстовоеПоле910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Покупателя</w:t>
                  </w:r>
                  <w:r>
                    <w:fldChar w:fldCharType="end"/>
                  </w:r>
                  <w:bookmarkEnd w:id="21"/>
                </w:p>
                <w:p w:rsidR="002812AD" w:rsidRDefault="00702B69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F948A4" w:rsidRDefault="00F948A4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2812AD" w:rsidRDefault="002812AD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2812AD" w:rsidRDefault="002812AD">
            <w:pPr>
              <w:spacing w:before="120" w:after="12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2812AD" w:rsidRDefault="002812AD">
      <w:pPr>
        <w:widowControl/>
        <w:spacing w:line="276" w:lineRule="auto"/>
        <w:rPr>
          <w:rFonts w:ascii="Times New Roman" w:hAnsi="Times New Roman"/>
          <w:sz w:val="24"/>
          <w:szCs w:val="24"/>
          <w:lang w:val="ru-RU"/>
        </w:rPr>
        <w:sectPr w:rsidR="002812AD">
          <w:pgSz w:w="11906" w:h="16840"/>
          <w:pgMar w:top="1134" w:right="850" w:bottom="1134" w:left="1701" w:header="720" w:footer="720" w:gutter="0"/>
          <w:cols w:space="720"/>
        </w:sect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№1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.__.202__г."/>
            </w:textInput>
          </w:ffData>
        </w:fldChar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DB6676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__.__.202__г.</w:t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812AD" w:rsidRDefault="00F230AC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812AD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22" w:name="ТекстовоеПоле149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>
              <w:fldChar w:fldCharType="end"/>
            </w:r>
            <w:bookmarkEnd w:id="22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 (наименование, реквизиты)</w:t>
            </w:r>
          </w:p>
        </w:tc>
      </w:tr>
      <w:tr w:rsidR="002812AD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812AD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812AD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812AD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812AD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812AD">
        <w:trPr>
          <w:trHeight w:val="443"/>
        </w:trPr>
        <w:tc>
          <w:tcPr>
            <w:tcW w:w="2787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DB6676">
        <w:rPr>
          <w:rFonts w:ascii="Times New Roman" w:hAnsi="Times New Roman" w:cs="Times New Roman"/>
          <w:sz w:val="24"/>
          <w:szCs w:val="24"/>
          <w:lang w:val="ru-RU"/>
        </w:rPr>
        <w:t>____________________</w:t>
      </w:r>
    </w:p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E86F53" id="Прямая соединительная линия 7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812AD" w:rsidRDefault="002812A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4849" w:type="pct"/>
        <w:tblLayout w:type="fixed"/>
        <w:tblLook w:val="04A0" w:firstRow="1" w:lastRow="0" w:firstColumn="1" w:lastColumn="0" w:noHBand="0" w:noVBand="1"/>
      </w:tblPr>
      <w:tblGrid>
        <w:gridCol w:w="3964"/>
        <w:gridCol w:w="236"/>
        <w:gridCol w:w="1339"/>
        <w:gridCol w:w="3533"/>
      </w:tblGrid>
      <w:tr w:rsidR="002812AD" w:rsidRPr="0001460C" w:rsidTr="0001460C">
        <w:trPr>
          <w:trHeight w:val="249"/>
        </w:trPr>
        <w:tc>
          <w:tcPr>
            <w:tcW w:w="2185" w:type="pct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014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ООО «РН-Бурение»</w:t>
            </w: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680EF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чальник ПТО Грозненского филиала ООО «РН-Бурение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Начальник ПТО Грозненского филиала ООО «РН-Бурение»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0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85" w:type="pct"/>
            <w:gridSpan w:val="2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01460C" w:rsidRPr="0001460C">
              <w:rPr>
                <w:lang w:val="ru-RU"/>
              </w:rPr>
              <w:t xml:space="preserve"> </w:t>
            </w: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702B6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812AD" w:rsidRPr="0001460C" w:rsidTr="0001460C">
        <w:trPr>
          <w:trHeight w:val="249"/>
        </w:trPr>
        <w:tc>
          <w:tcPr>
            <w:tcW w:w="2315" w:type="pct"/>
            <w:gridSpan w:val="2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38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47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Tr="0001460C">
        <w:trPr>
          <w:trHeight w:val="249"/>
        </w:trPr>
        <w:tc>
          <w:tcPr>
            <w:tcW w:w="2315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.У. Садаев"/>
                  </w:textInput>
                </w:ffData>
              </w:fldChar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80EF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Р.У. Садаев</w:t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685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Tr="0001460C">
        <w:trPr>
          <w:trHeight w:val="249"/>
        </w:trPr>
        <w:tc>
          <w:tcPr>
            <w:tcW w:w="2315" w:type="pct"/>
            <w:gridSpan w:val="2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685" w:type="pct"/>
            <w:gridSpan w:val="2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812AD" w:rsidRDefault="002812AD">
      <w:pPr>
        <w:widowControl/>
        <w:rPr>
          <w:rFonts w:ascii="Times New Roman" w:hAnsi="Times New Roman"/>
          <w:sz w:val="24"/>
          <w:szCs w:val="24"/>
          <w:lang w:val="ru-RU"/>
        </w:rPr>
        <w:sectPr w:rsidR="002812AD">
          <w:pgSz w:w="11906" w:h="16840"/>
          <w:pgMar w:top="1134" w:right="850" w:bottom="1134" w:left="1701" w:header="720" w:footer="720" w:gutter="0"/>
          <w:cols w:space="720"/>
        </w:sect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№2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DB6676" w:rsidRDefault="00DB6676" w:rsidP="00DB6676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.__.202__г.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__.__.202__г.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812AD" w:rsidRDefault="00F230AC">
      <w:pPr>
        <w:widowControl/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812AD" w:rsidRDefault="00F230AC">
      <w:pPr>
        <w:widowControl/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812AD" w:rsidRDefault="00F230AC">
      <w:pPr>
        <w:widowControl/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812AD" w:rsidRDefault="00F230AC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812AD" w:rsidRDefault="00F230AC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812AD" w:rsidRDefault="00F230AC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812AD" w:rsidRDefault="00F230AC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812AD" w:rsidRDefault="00F230AC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812AD" w:rsidRDefault="00F230AC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812AD" w:rsidRDefault="00F230AC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«___»____________ 20___ г.   _______________ (_________________________________)</w:t>
      </w:r>
    </w:p>
    <w:p w:rsidR="002812AD" w:rsidRDefault="00F230AC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(подпись)                       Должность, ФИО</w:t>
      </w:r>
    </w:p>
    <w:p w:rsidR="002812AD" w:rsidRDefault="002812AD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812AD" w:rsidRDefault="002812A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6438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1B12C7" id="Прямая соединительная линия 10" o:spid="_x0000_s1026" style="position:absolute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812AD" w:rsidRDefault="002812A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4849" w:type="pct"/>
        <w:tblLayout w:type="fixed"/>
        <w:tblLook w:val="04A0" w:firstRow="1" w:lastRow="0" w:firstColumn="1" w:lastColumn="0" w:noHBand="0" w:noVBand="1"/>
      </w:tblPr>
      <w:tblGrid>
        <w:gridCol w:w="3964"/>
        <w:gridCol w:w="236"/>
        <w:gridCol w:w="33"/>
        <w:gridCol w:w="1348"/>
        <w:gridCol w:w="3491"/>
      </w:tblGrid>
      <w:tr w:rsidR="002812AD" w:rsidRPr="0001460C" w:rsidTr="0001460C">
        <w:trPr>
          <w:trHeight w:val="249"/>
        </w:trPr>
        <w:tc>
          <w:tcPr>
            <w:tcW w:w="2185" w:type="pct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014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ООО «РН-Бурение»</w:t>
            </w: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680EF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чальник ПТО Грозненского филиала ООО «РН-Бурение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Начальник ПТО Грозненского филиала ООО «РН-Бурение»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0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85" w:type="pct"/>
            <w:gridSpan w:val="3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014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702B6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812AD" w:rsidRPr="0001460C" w:rsidTr="0001460C">
        <w:trPr>
          <w:trHeight w:val="249"/>
        </w:trPr>
        <w:tc>
          <w:tcPr>
            <w:tcW w:w="2333" w:type="pct"/>
            <w:gridSpan w:val="3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43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24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Tr="0001460C">
        <w:trPr>
          <w:trHeight w:val="249"/>
        </w:trPr>
        <w:tc>
          <w:tcPr>
            <w:tcW w:w="2333" w:type="pct"/>
            <w:gridSpan w:val="3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.У. Садаев"/>
                  </w:textInput>
                </w:ffData>
              </w:fldChar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80EF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Р.У. Садаев</w:t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667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Tr="0001460C">
        <w:trPr>
          <w:trHeight w:val="249"/>
        </w:trPr>
        <w:tc>
          <w:tcPr>
            <w:tcW w:w="2333" w:type="pct"/>
            <w:gridSpan w:val="3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667" w:type="pct"/>
            <w:gridSpan w:val="2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812AD" w:rsidRDefault="002812AD">
      <w:pPr>
        <w:rPr>
          <w:rFonts w:ascii="Times New Roman" w:hAnsi="Times New Roman"/>
          <w:sz w:val="24"/>
          <w:szCs w:val="24"/>
          <w:lang w:val="ru-RU"/>
        </w:rPr>
      </w:pPr>
    </w:p>
    <w:p w:rsidR="002812AD" w:rsidRDefault="002812AD">
      <w:pPr>
        <w:widowControl/>
        <w:rPr>
          <w:rFonts w:ascii="Times New Roman" w:hAnsi="Times New Roman"/>
          <w:sz w:val="24"/>
          <w:szCs w:val="24"/>
          <w:lang w:val="ru-RU"/>
        </w:rPr>
        <w:sectPr w:rsidR="002812AD">
          <w:pgSz w:w="11906" w:h="16840"/>
          <w:pgMar w:top="1134" w:right="850" w:bottom="1134" w:left="1701" w:header="720" w:footer="720" w:gutter="0"/>
          <w:cols w:space="720"/>
        </w:sect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№3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DB6676" w:rsidRDefault="00DB6676" w:rsidP="00DB6676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.__.202__г.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__.__.202__г.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812AD" w:rsidRDefault="00F230AC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документов,</w:t>
      </w:r>
    </w:p>
    <w:p w:rsidR="002812AD" w:rsidRDefault="00F230AC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содержащих сведения конфиденциального характера</w:t>
      </w:r>
    </w:p>
    <w:p w:rsidR="002812AD" w:rsidRDefault="00F230AC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Мы, нижеподписавшиеся с одной стороны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на основании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 другой стороны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на основании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составили настоящий Акт в том, что сторона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передала другой стороне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Конфиденциальную Информацию, в соответствии с заключенным 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Договором/Соглашением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от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№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.</w:t>
      </w:r>
    </w:p>
    <w:p w:rsidR="002812AD" w:rsidRDefault="00F230AC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Перечень передаваемой Конфиденциальной Информации:</w:t>
      </w:r>
    </w:p>
    <w:p w:rsidR="002812AD" w:rsidRDefault="00F230AC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1.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2.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2812AD" w:rsidRDefault="00F230AC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Настоящий акт составлен в двух экземплярах.</w:t>
      </w:r>
    </w:p>
    <w:p w:rsidR="002812AD" w:rsidRDefault="002812AD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2812AD" w:rsidRDefault="00F230AC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СОГЛАСОВАНО В КАЧЕСТВЕ ФОРМЫ.</w:t>
      </w:r>
    </w:p>
    <w:p w:rsidR="002812AD" w:rsidRDefault="002812AD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2812AD" w:rsidRDefault="002812A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4849" w:type="pct"/>
        <w:tblLayout w:type="fixed"/>
        <w:tblLook w:val="04A0" w:firstRow="1" w:lastRow="0" w:firstColumn="1" w:lastColumn="0" w:noHBand="0" w:noVBand="1"/>
      </w:tblPr>
      <w:tblGrid>
        <w:gridCol w:w="3964"/>
        <w:gridCol w:w="236"/>
        <w:gridCol w:w="33"/>
        <w:gridCol w:w="1348"/>
        <w:gridCol w:w="3491"/>
      </w:tblGrid>
      <w:tr w:rsidR="0001460C" w:rsidRPr="0001460C" w:rsidTr="00F925A9">
        <w:trPr>
          <w:trHeight w:val="249"/>
        </w:trPr>
        <w:tc>
          <w:tcPr>
            <w:tcW w:w="2185" w:type="pct"/>
            <w:noWrap/>
          </w:tcPr>
          <w:p w:rsidR="0001460C" w:rsidRDefault="0001460C" w:rsidP="00F925A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 ООО «РН-Бурение»</w:t>
            </w:r>
          </w:p>
          <w:p w:rsidR="0001460C" w:rsidRDefault="0001460C" w:rsidP="00F925A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01460C" w:rsidRDefault="00680EFB" w:rsidP="00F925A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чальник ПТО Грозненского филиала ООО «РН-Бурение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Начальник ПТО Грозненского филиала ООО «РН-Бурение»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0" w:type="pct"/>
            <w:noWrap/>
          </w:tcPr>
          <w:p w:rsidR="0001460C" w:rsidRDefault="0001460C" w:rsidP="00F925A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1460C" w:rsidRDefault="0001460C" w:rsidP="00F925A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85" w:type="pct"/>
            <w:gridSpan w:val="3"/>
            <w:noWrap/>
          </w:tcPr>
          <w:p w:rsidR="0001460C" w:rsidRDefault="0001460C" w:rsidP="00F925A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: </w:t>
            </w:r>
          </w:p>
          <w:p w:rsidR="0001460C" w:rsidRDefault="0001460C" w:rsidP="00F925A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01460C" w:rsidRDefault="00702B69" w:rsidP="00F925A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01460C" w:rsidRDefault="0001460C" w:rsidP="00F925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01460C" w:rsidRPr="0001460C" w:rsidTr="00F925A9">
        <w:trPr>
          <w:trHeight w:val="249"/>
        </w:trPr>
        <w:tc>
          <w:tcPr>
            <w:tcW w:w="2333" w:type="pct"/>
            <w:gridSpan w:val="3"/>
            <w:noWrap/>
          </w:tcPr>
          <w:p w:rsidR="0001460C" w:rsidRDefault="0001460C" w:rsidP="00F925A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43" w:type="pct"/>
            <w:noWrap/>
          </w:tcPr>
          <w:p w:rsidR="0001460C" w:rsidRDefault="0001460C" w:rsidP="00F925A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24" w:type="pct"/>
            <w:noWrap/>
          </w:tcPr>
          <w:p w:rsidR="0001460C" w:rsidRDefault="0001460C" w:rsidP="00F925A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1460C" w:rsidTr="00F925A9">
        <w:trPr>
          <w:trHeight w:val="249"/>
        </w:trPr>
        <w:tc>
          <w:tcPr>
            <w:tcW w:w="2333" w:type="pct"/>
            <w:gridSpan w:val="3"/>
            <w:noWrap/>
          </w:tcPr>
          <w:p w:rsidR="0001460C" w:rsidRDefault="0001460C" w:rsidP="00F925A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.У. Садаев"/>
                  </w:textInput>
                </w:ffData>
              </w:fldChar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80EF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Р.У. Садаев</w:t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01460C" w:rsidRDefault="0001460C" w:rsidP="00F925A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667" w:type="pct"/>
            <w:gridSpan w:val="2"/>
            <w:noWrap/>
          </w:tcPr>
          <w:p w:rsidR="0001460C" w:rsidRDefault="0001460C" w:rsidP="00F925A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01460C" w:rsidRDefault="0001460C" w:rsidP="00F925A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1460C" w:rsidTr="00F925A9">
        <w:trPr>
          <w:trHeight w:val="249"/>
        </w:trPr>
        <w:tc>
          <w:tcPr>
            <w:tcW w:w="2333" w:type="pct"/>
            <w:gridSpan w:val="3"/>
            <w:noWrap/>
            <w:hideMark/>
          </w:tcPr>
          <w:p w:rsidR="0001460C" w:rsidRDefault="0001460C" w:rsidP="00F925A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667" w:type="pct"/>
            <w:gridSpan w:val="2"/>
            <w:noWrap/>
            <w:hideMark/>
          </w:tcPr>
          <w:p w:rsidR="0001460C" w:rsidRDefault="0001460C" w:rsidP="00F925A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01460C" w:rsidRDefault="0001460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702B69" w:rsidRDefault="00702B69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№4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DB6676" w:rsidRDefault="00DB6676" w:rsidP="00DB6676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.__.202__г.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__.__.202__г.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tbl>
      <w:tblPr>
        <w:tblOverlap w:val="never"/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835"/>
        <w:gridCol w:w="4174"/>
      </w:tblGrid>
      <w:tr w:rsidR="002812AD" w:rsidRPr="00702B69">
        <w:trPr>
          <w:trHeight w:hRule="exact" w:val="890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электронного документа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Формат электронного документа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Равнозначный документ на бумажном носителе</w:t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812AD" w:rsidRDefault="002812AD">
      <w:pPr>
        <w:widowControl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438"/>
        <w:gridCol w:w="239"/>
        <w:gridCol w:w="1327"/>
        <w:gridCol w:w="3351"/>
      </w:tblGrid>
      <w:tr w:rsidR="002812AD" w:rsidTr="00572A87">
        <w:trPr>
          <w:trHeight w:val="249"/>
        </w:trPr>
        <w:tc>
          <w:tcPr>
            <w:tcW w:w="2372" w:type="pct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8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01" w:type="pct"/>
            <w:gridSpan w:val="2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812AD" w:rsidTr="00572A87">
        <w:trPr>
          <w:trHeight w:val="249"/>
        </w:trPr>
        <w:tc>
          <w:tcPr>
            <w:tcW w:w="2499" w:type="pct"/>
            <w:gridSpan w:val="2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92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Tr="00572A87">
        <w:trPr>
          <w:trHeight w:val="249"/>
        </w:trPr>
        <w:tc>
          <w:tcPr>
            <w:tcW w:w="2499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501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1460C" w:rsidRPr="007F6D79" w:rsidTr="00572A87">
        <w:trPr>
          <w:trHeight w:val="249"/>
        </w:trPr>
        <w:tc>
          <w:tcPr>
            <w:tcW w:w="2499" w:type="pct"/>
            <w:gridSpan w:val="2"/>
            <w:noWrap/>
          </w:tcPr>
          <w:p w:rsidR="0001460C" w:rsidRDefault="0001460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501" w:type="pct"/>
            <w:gridSpan w:val="2"/>
            <w:noWrap/>
          </w:tcPr>
          <w:p w:rsidR="0001460C" w:rsidRDefault="0001460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RPr="007F6D79" w:rsidTr="00572A87">
        <w:trPr>
          <w:trHeight w:val="249"/>
        </w:trPr>
        <w:tc>
          <w:tcPr>
            <w:tcW w:w="2499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  <w:p w:rsidR="002812AD" w:rsidRDefault="002812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F230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 В КАЧЕСТВЕ ФОРМЫ</w:t>
            </w:r>
          </w:p>
          <w:p w:rsidR="002812AD" w:rsidRDefault="002812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Pr="00572A87" w:rsidRDefault="00F230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4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bookmarkStart w:id="23" w:name="ТекстовоеПоле914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Продавца:</w:t>
            </w:r>
            <w:r>
              <w:fldChar w:fldCharType="end"/>
            </w:r>
            <w:bookmarkEnd w:id="23"/>
            <w:r w:rsidR="00572A87">
              <w:rPr>
                <w:lang w:val="ru-RU"/>
              </w:rPr>
              <w:t xml:space="preserve"> </w:t>
            </w:r>
            <w:r w:rsidR="00572A87" w:rsidRPr="00572A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ООО «Р</w:t>
            </w:r>
            <w:r w:rsidR="00572A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572A87" w:rsidRPr="00572A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-Бурение»</w:t>
            </w:r>
          </w:p>
          <w:p w:rsidR="002812AD" w:rsidRDefault="00680EF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5"/>
                  <w:enabled/>
                  <w:calcOnExit w:val="0"/>
                  <w:textInput>
                    <w:default w:val="Начальник ПТО Грозненского филиала ООО «РН-Бурение»"/>
                  </w:textInput>
                </w:ffData>
              </w:fldChar>
            </w:r>
            <w:bookmarkStart w:id="24" w:name="ТекстовоеПоле915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Начальник ПТО Грозненского филиала ООО «РН-Бурение»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4"/>
          </w:p>
          <w:p w:rsidR="002812AD" w:rsidRDefault="002812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F230AC" w:rsidP="00680EF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 w:rsidR="00680EF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6"/>
                  <w:enabled/>
                  <w:calcOnExit w:val="0"/>
                  <w:textInput>
                    <w:default w:val="Р.У. Садаев"/>
                  </w:textInput>
                </w:ffData>
              </w:fldChar>
            </w:r>
            <w:bookmarkStart w:id="25" w:name="ТекстовоеПоле916"/>
            <w:r w:rsidR="00680EF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680EF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680EF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680EF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Р.У. Садаев</w:t>
            </w:r>
            <w:r w:rsidR="00680EF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5"/>
          </w:p>
        </w:tc>
        <w:tc>
          <w:tcPr>
            <w:tcW w:w="2501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Pr="00572A87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Pr="00572A87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 w:rsidRPr="00572A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7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bookmarkStart w:id="26" w:name="ТекстовоеПоле917"/>
            <w:r w:rsidRPr="00572A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572A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572A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572A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Покупателя:</w:t>
            </w:r>
            <w:r w:rsidRPr="00572A8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6"/>
            <w:r w:rsidR="00572A87" w:rsidRPr="00572A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2812AD" w:rsidRDefault="00702B69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8"/>
                  <w:enabled/>
                  <w:calcOnExit w:val="0"/>
                  <w:textInput/>
                </w:ffData>
              </w:fldChar>
            </w:r>
            <w:bookmarkStart w:id="27" w:name="ТекстовоеПоле918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7"/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72A87" w:rsidRDefault="00572A87" w:rsidP="00572A8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F230AC" w:rsidP="00702B69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 w:rsidR="00702B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9"/>
                  <w:enabled/>
                  <w:calcOnExit w:val="0"/>
                  <w:textInput/>
                </w:ffData>
              </w:fldChar>
            </w:r>
            <w:bookmarkStart w:id="28" w:name="ТекстовоеПоле919"/>
            <w:r w:rsidR="00702B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702B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702B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702B6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8"/>
          </w:p>
        </w:tc>
      </w:tr>
    </w:tbl>
    <w:p w:rsidR="002812AD" w:rsidRDefault="002812AD">
      <w:pPr>
        <w:widowControl/>
        <w:spacing w:line="276" w:lineRule="auto"/>
        <w:rPr>
          <w:rFonts w:ascii="Times New Roman" w:hAnsi="Times New Roman"/>
          <w:sz w:val="24"/>
          <w:szCs w:val="24"/>
          <w:lang w:val="ru-RU"/>
        </w:rPr>
        <w:sectPr w:rsidR="002812AD" w:rsidSect="00572A87">
          <w:pgSz w:w="11906" w:h="16840"/>
          <w:pgMar w:top="1134" w:right="850" w:bottom="709" w:left="1701" w:header="720" w:footer="720" w:gutter="0"/>
          <w:cols w:space="720"/>
        </w:sect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№5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DB6676" w:rsidRDefault="00DB6676" w:rsidP="00DB6676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.__.202__г.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__.__.202__г.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локальных нормативных документов</w:t>
      </w:r>
    </w:p>
    <w:p w:rsidR="002812AD" w:rsidRDefault="00F230AC">
      <w:pPr>
        <w:widowControl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&lt;указывается дата составления&gt;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ПАО «НК «Роснефть» или Общества Группы с указанием организационно-правовой формы)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контрагента с указанием организационно-правовой формы)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2812AD" w:rsidRDefault="00F230AC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передает, 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(далее – Договор) копии следующих локальных нормативных документов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ЛНД):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0"/>
        <w:gridCol w:w="1821"/>
        <w:gridCol w:w="1261"/>
        <w:gridCol w:w="3471"/>
        <w:gridCol w:w="2232"/>
      </w:tblGrid>
      <w:tr w:rsidR="002812AD" w:rsidRPr="00702B69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Вид и наименование ЛНД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Номер ЛНД, версия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Реквизиты утверждающего и вводящего в действие распорядительного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Содержит информацию конфиденциального характера (да/нет)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андарт Компании «Нормативное регулирование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Стандарт Компании «Нормативное регулирование»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12.02 С-0001, версия 2.00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П3-12.02 С-0001, версия 2.00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ённый Протоколом Правления ПАО «НК «Роснефть» от 10.10.2019 №Пр-ИС-43п и введённый в действие приказом от 21.10.2019 №573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утверждённый Протоколом Правления ПАО «НК «Роснефть» от 10.10.2019 №Пр-ИС-43п и введённый в действие приказом от 21.10.2019 №573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ожение Компании «Разработка и актуализация ЛНД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Положение Компании «Разработка и актуализация ЛНД»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1.07 Р-0010, версия 1.00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П3-01.07 Р-0010, версия 1.00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енное приказом ПАО «НК «Роснефть» от 09.08.2011 № 426, с учётом изменений, внесенных приказами ПАО «НК «Роснефть»: 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утвержденное приказом ПАО «НК «Роснефть» от 09.08.2011 № 426, с учётом изменений, внесенных приказами ПАО «НК «Роснефть»: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от 03.10.2013 № 460; от 30.12.2014 № 723; от 18.08.2016 № 438; от 19.12.2016 № 741; от 28.02.2017 № 108; от 14.03.2017 № 139; от 06.04.2018 № 206; от 31.05.2018 № 347; от 15.07.2018 № 421; от 19.11.2018 № 720; от 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lastRenderedPageBreak/>
              <w:t>19.12.2018 № 832; от 20.11.2019 № 649.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2812AD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2812AD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2812AD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...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2812AD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2812AD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</w:tbl>
    <w:p w:rsidR="002812AD" w:rsidRDefault="00F230AC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Копии перечисленных ЛНД переданы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Покупателю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на электронный адрес &lt;указывается электронный адрес работника контрагента&gt;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подтверждает, что получил вышеуказанные ЛНД и ознакомлен с ними.</w:t>
      </w:r>
    </w:p>
    <w:p w:rsidR="002812AD" w:rsidRDefault="00F230AC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при исполнении обязательств, предусмотренных Договором, соблюдать требования вышеуказанных ЛНД</w:t>
      </w:r>
      <w:r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>.</w:t>
      </w:r>
    </w:p>
    <w:p w:rsidR="002812AD" w:rsidRDefault="00F230AC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осведомлен, что ЛНД являются объектом авторских прав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не задействованных в исполнении Договора.</w:t>
      </w:r>
    </w:p>
    <w:p w:rsidR="002812AD" w:rsidRDefault="00F230AC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Покупатель осведомлен, что получает доступ к ЛНД, отнесенных к конфиденциальной информации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при передаче ЛНД, содержащего конфиденциальную информацию)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Настоящий Акт составлен в 2-х экземплярах, имеющих равную юридическую силу, по одному экземпляру для каждой из Сторон Договора.</w:t>
      </w:r>
    </w:p>
    <w:p w:rsidR="002812AD" w:rsidRDefault="00F230AC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24"/>
        <w:gridCol w:w="788"/>
        <w:gridCol w:w="1486"/>
        <w:gridCol w:w="3057"/>
      </w:tblGrid>
      <w:tr w:rsidR="002812AD">
        <w:trPr>
          <w:trHeight w:val="249"/>
        </w:trPr>
        <w:tc>
          <w:tcPr>
            <w:tcW w:w="2151" w:type="pct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Покупателя: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812AD">
        <w:trPr>
          <w:trHeight w:val="249"/>
        </w:trPr>
        <w:tc>
          <w:tcPr>
            <w:tcW w:w="2572" w:type="pct"/>
            <w:gridSpan w:val="2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>
        <w:trPr>
          <w:trHeight w:val="249"/>
        </w:trPr>
        <w:tc>
          <w:tcPr>
            <w:tcW w:w="2572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>
        <w:trPr>
          <w:trHeight w:val="249"/>
        </w:trPr>
        <w:tc>
          <w:tcPr>
            <w:tcW w:w="2572" w:type="pct"/>
            <w:gridSpan w:val="2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DD3D1F" id="Прямая соединительная линия 6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812AD" w:rsidRDefault="002812A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107"/>
        <w:gridCol w:w="236"/>
        <w:gridCol w:w="32"/>
        <w:gridCol w:w="1347"/>
        <w:gridCol w:w="3633"/>
      </w:tblGrid>
      <w:tr w:rsidR="002812AD" w:rsidTr="00572A87">
        <w:trPr>
          <w:trHeight w:val="249"/>
        </w:trPr>
        <w:tc>
          <w:tcPr>
            <w:tcW w:w="2195" w:type="pct"/>
            <w:noWrap/>
            <w:hideMark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572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ООО «РН-Бурение»</w:t>
            </w:r>
          </w:p>
          <w:p w:rsidR="002812AD" w:rsidRDefault="00680EF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чальник ПТО Грозненского филиала ООО «РН-Бурение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Начальник ПТО Грозненского филиала ООО «РН-Бурение»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6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78" w:type="pct"/>
            <w:gridSpan w:val="3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572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  <w:p w:rsidR="002812AD" w:rsidRDefault="00702B6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812AD" w:rsidTr="00572A87">
        <w:trPr>
          <w:trHeight w:val="249"/>
        </w:trPr>
        <w:tc>
          <w:tcPr>
            <w:tcW w:w="2338" w:type="pct"/>
            <w:gridSpan w:val="3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20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42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Tr="00572A87">
        <w:trPr>
          <w:trHeight w:val="249"/>
        </w:trPr>
        <w:tc>
          <w:tcPr>
            <w:tcW w:w="2338" w:type="pct"/>
            <w:gridSpan w:val="3"/>
            <w:noWrap/>
            <w:hideMark/>
          </w:tcPr>
          <w:p w:rsidR="002812AD" w:rsidRDefault="00F230AC" w:rsidP="00680EFB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.У. Садаев"/>
                  </w:textInput>
                </w:ffData>
              </w:fldChar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80EF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Р.У. Садаев</w:t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662" w:type="pct"/>
            <w:gridSpan w:val="2"/>
            <w:noWrap/>
            <w:hideMark/>
          </w:tcPr>
          <w:p w:rsidR="002812AD" w:rsidRDefault="00F230AC" w:rsidP="00702B6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812AD" w:rsidTr="00572A87">
        <w:trPr>
          <w:trHeight w:val="249"/>
        </w:trPr>
        <w:tc>
          <w:tcPr>
            <w:tcW w:w="2338" w:type="pct"/>
            <w:gridSpan w:val="3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662" w:type="pct"/>
            <w:gridSpan w:val="2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812AD" w:rsidRDefault="002812AD">
      <w:pPr>
        <w:widowControl/>
        <w:rPr>
          <w:rFonts w:ascii="Times New Roman" w:eastAsia="Calibri" w:hAnsi="Times New Roman" w:cs="Times New Roman"/>
          <w:lang w:val="ru-RU"/>
        </w:rPr>
        <w:sectPr w:rsidR="002812AD">
          <w:pgSz w:w="11906" w:h="16840"/>
          <w:pgMar w:top="1134" w:right="850" w:bottom="1134" w:left="1701" w:header="720" w:footer="720" w:gutter="0"/>
          <w:cols w:space="720"/>
        </w:sect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№6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DB6676" w:rsidRDefault="00DB6676" w:rsidP="00DB6676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.__.202__г.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__.__.202__г.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Письмо оформляется в соответствии с правилами оформления, принятыми в ПАО «НК «Роснефть» или Обществе Группы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</w:p>
    <w:p w:rsidR="002812AD" w:rsidRDefault="00F230AC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987A9A" id="Прямая соединительная линия 5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3RAwIAALMDAAAOAAAAZHJzL2Uyb0RvYy54bWysU81u1DAQviPxDpbvbLIVW7XRZiu1q3Kp&#10;YKXCA8w6TmLhP9lms3sDzkj7CLwCB5AqFXiG5I0Ye39o4YbIwRrPzzczn79ML9ZKkhV3Xhhd0vEo&#10;p4RrZiqhm5K+eX397IwSH0BXII3mJd1wTy9mT59MO1vwE9MaWXFHEET7orMlbUOwRZZ51nIFfmQs&#10;1xisjVMQ8OqarHLQIbqS2Umen2adcZV1hnHv0TvfBeks4dc1Z+FVXXseiCwpzhbS6dK5jGc2m0LR&#10;OLCtYPsx4B+mUCA0Nj1CzSEAeefEX1BKMGe8qcOIGZWZuhaMpx1wm3H+xza3LViedkFyvD3S5P8f&#10;LHu5WjgiqpJOKNGg8In6z8P7Ydt/778MWzJ86H/23/qv/V3/o78bPqJ9P3xCOwb7+717SyaRyc76&#10;AgGv9MJFLtha39obw956jGWPgvHi7S5tXTsV05EMsk4vszm+DF8HwtB5+nw8npzjiOwQy6A4FFrn&#10;wwtuFIlGSaXQkTQoYHXjQ2wNxSElurW5FlKmh5eadKja83yC2mCA+qslBDSVRUa8bigB2aCwWXAJ&#10;0hspqlgegbxrllfSkRWguCaX55fzxAK2e5QWe8/Bt7u8FNrJTomA2pdClfQsj190Y7XUEZ0n9e43&#10;+M1XtJam2izcgVRURirbqzhK7+Ed7Yf/2uwXAAAA//8DAFBLAwQUAAYACAAAACEASZqQtd8AAAAJ&#10;AQAADwAAAGRycy9kb3ducmV2LnhtbEyPwU7DMBBE70j8g7VIXFBrJ0JNCXGqCoQEEoe29AMce0kC&#10;8TrYbhv+Hlcc4Dg7o5m31WqyAzuiD70jCdlcAEPSzvTUSti/Pc2WwEJUZNTgCCV8Y4BVfXlRqdK4&#10;E23xuIstSyUUSiWhi3EsOQ+6Q6vC3I1IyXt33qqYpG+58eqUyu3AcyEW3Kqe0kKnRnzoUH/uDlZC&#10;86GLfbN5Xa71Xfu1fXy59TfZs5TXV9P6HljEKf6F4Yyf0KFOTI07kAlskDDLs5SUkOcFsLMvRLEA&#10;1vxeeF3x/x/UPwAAAP//AwBQSwECLQAUAAYACAAAACEAtoM4kv4AAADhAQAAEwAAAAAAAAAAAAAA&#10;AAAAAAAAW0NvbnRlbnRfVHlwZXNdLnhtbFBLAQItABQABgAIAAAAIQA4/SH/1gAAAJQBAAALAAAA&#10;AAAAAAAAAAAAAC8BAABfcmVscy8ucmVsc1BLAQItABQABgAIAAAAIQDm3u3RAwIAALMDAAAOAAAA&#10;AAAAAAAAAAAAAC4CAABkcnMvZTJvRG9jLnhtbFBLAQItABQABgAIAAAAIQBJmpC1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812AD" w:rsidRDefault="00F230AC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3"/>
      </w:tblGrid>
      <w:tr w:rsidR="002812AD" w:rsidRPr="00702B69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4"/>
                <w:szCs w:val="24"/>
                <w:lang w:val="ru-RU" w:eastAsia="ru-RU"/>
              </w:rPr>
            </w:pPr>
          </w:p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Руководителю Общества</w:t>
            </w:r>
          </w:p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И.О. Фамилия</w:t>
            </w:r>
          </w:p>
        </w:tc>
      </w:tr>
    </w:tbl>
    <w:p w:rsidR="002812AD" w:rsidRDefault="002812AD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812AD" w:rsidRDefault="002812AD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812AD" w:rsidRDefault="00F230AC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2812AD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_________№_____________</w:t>
            </w:r>
          </w:p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№_______от_____________</w:t>
            </w:r>
          </w:p>
        </w:tc>
      </w:tr>
      <w:tr w:rsidR="002812AD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Об изменении ЛНД, подлежащих исполнению </w:t>
            </w:r>
          </w:p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 договору от ___.__.___ № ______________</w:t>
            </w:r>
          </w:p>
        </w:tc>
      </w:tr>
    </w:tbl>
    <w:p w:rsidR="002812AD" w:rsidRDefault="00F230AC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Уважаемый (-ая) Имя, Отчество!</w:t>
      </w:r>
    </w:p>
    <w:p w:rsidR="002812AD" w:rsidRDefault="002812AD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812AD" w:rsidRDefault="00F230AC">
      <w:pPr>
        <w:widowControl/>
        <w:spacing w:line="276" w:lineRule="auto"/>
        <w:ind w:firstLine="71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Договор).</w:t>
      </w:r>
    </w:p>
    <w:p w:rsidR="002812AD" w:rsidRDefault="00F230AC">
      <w:pPr>
        <w:widowControl/>
        <w:numPr>
          <w:ilvl w:val="0"/>
          <w:numId w:val="13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  <w:lang w:val="x-none"/>
        </w:rPr>
        <w:t>Утверждены новые ЛНД/ новые версии ЛНД:</w:t>
      </w:r>
    </w:p>
    <w:tbl>
      <w:tblPr>
        <w:tblW w:w="4900" w:type="pct"/>
        <w:tblLook w:val="04A0" w:firstRow="1" w:lastRow="0" w:firstColumn="1" w:lastColumn="0" w:noHBand="0" w:noVBand="1"/>
      </w:tblPr>
      <w:tblGrid>
        <w:gridCol w:w="560"/>
        <w:gridCol w:w="2762"/>
        <w:gridCol w:w="1623"/>
        <w:gridCol w:w="1882"/>
        <w:gridCol w:w="2331"/>
      </w:tblGrid>
      <w:tr w:rsidR="002812AD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812AD" w:rsidRPr="00702B69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П2-01 И-01135 ЮЛ-001, версия 1.00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13.07.2020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13.07.2020 № 385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812AD" w:rsidRDefault="00F230AC">
      <w:pPr>
        <w:widowControl/>
        <w:numPr>
          <w:ilvl w:val="0"/>
          <w:numId w:val="13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  <w:lang w:val="x-none"/>
        </w:rPr>
        <w:t>Внесены изменения в следующие ЛНД:</w:t>
      </w:r>
    </w:p>
    <w:tbl>
      <w:tblPr>
        <w:tblW w:w="4948" w:type="pct"/>
        <w:tblLook w:val="04A0" w:firstRow="1" w:lastRow="0" w:firstColumn="1" w:lastColumn="0" w:noHBand="0" w:noVBand="1"/>
      </w:tblPr>
      <w:tblGrid>
        <w:gridCol w:w="560"/>
        <w:gridCol w:w="2799"/>
        <w:gridCol w:w="1649"/>
        <w:gridCol w:w="1909"/>
        <w:gridCol w:w="2331"/>
      </w:tblGrid>
      <w:tr w:rsidR="002812AD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812AD" w:rsidRPr="00702B69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№ П2-08 М-0008, версия 1.00, изменение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09.07.2020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09.07.2020 № 383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812AD" w:rsidRDefault="00F230AC">
      <w:pPr>
        <w:widowControl/>
        <w:numPr>
          <w:ilvl w:val="0"/>
          <w:numId w:val="13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  <w:lang w:val="x-none"/>
        </w:rPr>
        <w:t>Утратили силу следующие ЛНД (с даты утраты силы требования об их соблюдении отменяются):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0"/>
        <w:gridCol w:w="3531"/>
        <w:gridCol w:w="1413"/>
        <w:gridCol w:w="1296"/>
        <w:gridCol w:w="2545"/>
      </w:tblGrid>
      <w:tr w:rsidR="002812AD" w:rsidRPr="00702B69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lastRenderedPageBreak/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2812AD" w:rsidRPr="00702B69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П2-03 Ф-0006, версия 4.00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30.06.2020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Распоряжение ПАО «НК «Роснефть» от 30.06.2020 № 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812AD" w:rsidRDefault="002812AD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 w:rsidR="002812AD" w:rsidRDefault="00F230AC">
      <w:pPr>
        <w:widowControl/>
        <w:spacing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Актуальные версии ЛНД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прилагаются к настоящему письму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опубликованы в информационном ресурсе «название»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2812AD" w:rsidRDefault="00F230AC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2812AD" w:rsidRDefault="00F230AC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считать данное письмо неотъемлемой частью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1584"/>
        <w:gridCol w:w="6954"/>
      </w:tblGrid>
      <w:tr w:rsidR="002812AD">
        <w:trPr>
          <w:gridBefore w:val="1"/>
          <w:wBefore w:w="817" w:type="dxa"/>
        </w:trPr>
        <w:tc>
          <w:tcPr>
            <w:tcW w:w="1584" w:type="dxa"/>
            <w:hideMark/>
          </w:tcPr>
          <w:p w:rsidR="002812AD" w:rsidRDefault="00F230AC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Приложения:</w:t>
            </w:r>
          </w:p>
        </w:tc>
        <w:tc>
          <w:tcPr>
            <w:tcW w:w="6954" w:type="dxa"/>
          </w:tcPr>
          <w:p w:rsidR="002812AD" w:rsidRDefault="00F230AC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812AD" w:rsidRDefault="002812AD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>
        <w:trPr>
          <w:trHeight w:val="299"/>
        </w:trPr>
        <w:tc>
          <w:tcPr>
            <w:tcW w:w="9355" w:type="dxa"/>
            <w:gridSpan w:val="3"/>
            <w:hideMark/>
          </w:tcPr>
          <w:p w:rsidR="002812AD" w:rsidRDefault="00F230A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Подпись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ФИО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812AD" w:rsidRDefault="00F230AC">
      <w:pPr>
        <w:widowControl/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об исполнителе </w:t>
      </w:r>
    </w:p>
    <w:p w:rsidR="002812AD" w:rsidRDefault="00F230AC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2A9BD1" id="Прямая соединительная линия 1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812AD" w:rsidRDefault="002812AD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812AD" w:rsidRDefault="002812AD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4431" w:type="pct"/>
        <w:tblLayout w:type="fixed"/>
        <w:tblLook w:val="04A0" w:firstRow="1" w:lastRow="0" w:firstColumn="1" w:lastColumn="0" w:noHBand="0" w:noVBand="1"/>
      </w:tblPr>
      <w:tblGrid>
        <w:gridCol w:w="3965"/>
        <w:gridCol w:w="236"/>
        <w:gridCol w:w="32"/>
        <w:gridCol w:w="1348"/>
        <w:gridCol w:w="2709"/>
      </w:tblGrid>
      <w:tr w:rsidR="002812AD" w:rsidTr="00572A87">
        <w:trPr>
          <w:trHeight w:val="249"/>
        </w:trPr>
        <w:tc>
          <w:tcPr>
            <w:tcW w:w="2394" w:type="pct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572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ООО «РН-Бурение»</w:t>
            </w: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680EF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чальник ПТО Грозненского филиала ООО «РН-Бурение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Начальник ПТО Грозненского филиала ООО «РН-Бурение»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3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72" w:type="pct"/>
            <w:gridSpan w:val="3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572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702B6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812AD" w:rsidTr="00572A87">
        <w:trPr>
          <w:trHeight w:val="249"/>
        </w:trPr>
        <w:tc>
          <w:tcPr>
            <w:tcW w:w="2549" w:type="pct"/>
            <w:gridSpan w:val="3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15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6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Tr="00572A87">
        <w:trPr>
          <w:trHeight w:val="249"/>
        </w:trPr>
        <w:tc>
          <w:tcPr>
            <w:tcW w:w="2549" w:type="pct"/>
            <w:gridSpan w:val="3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bookmarkStart w:id="29" w:name="_GoBack"/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.У. Садаев"/>
                  </w:textInput>
                </w:ffData>
              </w:fldChar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80EF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Р.У. Садаев</w:t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bookmarkEnd w:id="29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51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Tr="00572A87">
        <w:trPr>
          <w:trHeight w:val="249"/>
        </w:trPr>
        <w:tc>
          <w:tcPr>
            <w:tcW w:w="2549" w:type="pct"/>
            <w:gridSpan w:val="3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51" w:type="pct"/>
            <w:gridSpan w:val="2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F230AC" w:rsidRDefault="00F230AC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F230AC">
      <w:pgSz w:w="11906" w:h="16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818" w:rsidRDefault="00D06818">
      <w:r>
        <w:separator/>
      </w:r>
    </w:p>
  </w:endnote>
  <w:endnote w:type="continuationSeparator" w:id="0">
    <w:p w:rsidR="00D06818" w:rsidRDefault="00D06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4489149"/>
      <w:docPartObj>
        <w:docPartGallery w:val="Page Numbers (Bottom of Page)"/>
        <w:docPartUnique/>
      </w:docPartObj>
    </w:sdtPr>
    <w:sdtEndPr/>
    <w:sdtContent>
      <w:p w:rsidR="007F6D79" w:rsidRDefault="007F6D79">
        <w:pPr>
          <w:pStyle w:val="ac"/>
          <w:jc w:val="center"/>
          <w:rPr>
            <w:rFonts w:ascii="Times New Roman" w:hAnsi="Times New Roman" w:cs="Times New Roman"/>
            <w:sz w:val="24"/>
          </w:rPr>
        </w:pPr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>PAGE   \* MERGEFORMAT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 w:rsidR="00680EFB" w:rsidRPr="00680EFB">
          <w:rPr>
            <w:rFonts w:ascii="Times New Roman" w:hAnsi="Times New Roman" w:cs="Times New Roman"/>
            <w:noProof/>
            <w:sz w:val="24"/>
            <w:lang w:val="ru-RU"/>
          </w:rPr>
          <w:t>21</w:t>
        </w:r>
        <w:r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818" w:rsidRDefault="00D06818">
      <w:r>
        <w:separator/>
      </w:r>
    </w:p>
  </w:footnote>
  <w:footnote w:type="continuationSeparator" w:id="0">
    <w:p w:rsidR="00D06818" w:rsidRDefault="00D06818">
      <w:r>
        <w:continuationSeparator/>
      </w:r>
    </w:p>
  </w:footnote>
  <w:footnote w:id="1">
    <w:p w:rsidR="007F6D79" w:rsidRDefault="007F6D79">
      <w:pPr>
        <w:pStyle w:val="a6"/>
        <w:jc w:val="both"/>
      </w:pPr>
      <w:r>
        <w:rPr>
          <w:rStyle w:val="af8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Электронный носитель – материальный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2.051-2013, статья 3.1.9].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D79" w:rsidRDefault="00D06818">
    <w:pPr>
      <w:pStyle w:val="aa"/>
    </w:pPr>
    <w:r>
      <w:rPr>
        <w:noProof/>
        <w:lang w:val="ru-RU"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7" o:spid="_x0000_s2049" type="#_x0000_t136" style="position:absolute;margin-left:0;margin-top:0;width:572.6pt;height:104.1pt;rotation:315;z-index:25166438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6" o:spid="_x0000_s2050" type="#_x0000_t136" style="position:absolute;margin-left:0;margin-top:0;width:572.6pt;height:104.1pt;rotation:315;z-index:25166336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5" o:spid="_x0000_s2051" type="#_x0000_t136" style="position:absolute;margin-left:0;margin-top:0;width:572.6pt;height:104.1pt;rotation:315;z-index:251662336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4" o:spid="_x0000_s2052" type="#_x0000_t136" style="position:absolute;margin-left:0;margin-top:0;width:572.6pt;height:104.1pt;rotation:315;z-index:251661312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3" o:spid="_x0000_s2053" type="#_x0000_t136" style="position:absolute;margin-left:0;margin-top:0;width:572.6pt;height:104.1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2" o:spid="_x0000_s2054" type="#_x0000_t136" style="position:absolute;margin-left:0;margin-top:0;width:572.6pt;height:104.1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1" o:spid="_x0000_s2055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</w:lvl>
    <w:lvl w:ilvl="1" w:tplc="04190019">
      <w:start w:val="1"/>
      <w:numFmt w:val="lowerLetter"/>
      <w:lvlText w:val="%2."/>
      <w:lvlJc w:val="left"/>
      <w:pPr>
        <w:ind w:left="1796" w:hanging="360"/>
      </w:pPr>
    </w:lvl>
    <w:lvl w:ilvl="2" w:tplc="0419001B">
      <w:start w:val="1"/>
      <w:numFmt w:val="lowerRoman"/>
      <w:lvlText w:val="%3."/>
      <w:lvlJc w:val="right"/>
      <w:pPr>
        <w:ind w:left="2516" w:hanging="180"/>
      </w:pPr>
    </w:lvl>
    <w:lvl w:ilvl="3" w:tplc="0419000F">
      <w:start w:val="1"/>
      <w:numFmt w:val="decimal"/>
      <w:lvlText w:val="%4."/>
      <w:lvlJc w:val="left"/>
      <w:pPr>
        <w:ind w:left="3236" w:hanging="360"/>
      </w:pPr>
    </w:lvl>
    <w:lvl w:ilvl="4" w:tplc="04190019">
      <w:start w:val="1"/>
      <w:numFmt w:val="lowerLetter"/>
      <w:lvlText w:val="%5."/>
      <w:lvlJc w:val="left"/>
      <w:pPr>
        <w:ind w:left="3956" w:hanging="360"/>
      </w:pPr>
    </w:lvl>
    <w:lvl w:ilvl="5" w:tplc="0419001B">
      <w:start w:val="1"/>
      <w:numFmt w:val="lowerRoman"/>
      <w:lvlText w:val="%6."/>
      <w:lvlJc w:val="right"/>
      <w:pPr>
        <w:ind w:left="4676" w:hanging="180"/>
      </w:pPr>
    </w:lvl>
    <w:lvl w:ilvl="6" w:tplc="0419000F">
      <w:start w:val="1"/>
      <w:numFmt w:val="decimal"/>
      <w:lvlText w:val="%7."/>
      <w:lvlJc w:val="left"/>
      <w:pPr>
        <w:ind w:left="5396" w:hanging="360"/>
      </w:pPr>
    </w:lvl>
    <w:lvl w:ilvl="7" w:tplc="04190019">
      <w:start w:val="1"/>
      <w:numFmt w:val="lowerLetter"/>
      <w:lvlText w:val="%8."/>
      <w:lvlJc w:val="left"/>
      <w:pPr>
        <w:ind w:left="6116" w:hanging="360"/>
      </w:pPr>
    </w:lvl>
    <w:lvl w:ilvl="8" w:tplc="0419001B">
      <w:start w:val="1"/>
      <w:numFmt w:val="lowerRoman"/>
      <w:lvlText w:val="%9."/>
      <w:lvlJc w:val="right"/>
      <w:pPr>
        <w:ind w:left="6836" w:hanging="180"/>
      </w:pPr>
    </w:lvl>
  </w:abstractNum>
  <w:abstractNum w:abstractNumId="1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</w:lvl>
    <w:lvl w:ilvl="2">
      <w:start w:val="1"/>
      <w:numFmt w:val="decimal"/>
      <w:lvlText w:val="1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</w:lvl>
    <w:lvl w:ilvl="2">
      <w:start w:val="1"/>
      <w:numFmt w:val="decimal"/>
      <w:lvlText w:val="1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B40"/>
    <w:rsid w:val="0001460C"/>
    <w:rsid w:val="002812AD"/>
    <w:rsid w:val="00570EB8"/>
    <w:rsid w:val="00572A87"/>
    <w:rsid w:val="00680EFB"/>
    <w:rsid w:val="00702B69"/>
    <w:rsid w:val="007F4B40"/>
    <w:rsid w:val="007F6D79"/>
    <w:rsid w:val="008D3F40"/>
    <w:rsid w:val="00930E9B"/>
    <w:rsid w:val="00981FDB"/>
    <w:rsid w:val="00D06818"/>
    <w:rsid w:val="00DB6676"/>
    <w:rsid w:val="00F230AC"/>
    <w:rsid w:val="00F948A4"/>
    <w:rsid w:val="00FD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1"/>
    </o:shapelayout>
  </w:shapeDefaults>
  <w:decimalSymbol w:val=","/>
  <w:listSeparator w:val=";"/>
  <w15:chartTrackingRefBased/>
  <w15:docId w15:val="{2186E229-3DFD-42B2-85BB-0E1D18813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sz w:val="22"/>
      <w:szCs w:val="22"/>
    </w:rPr>
  </w:style>
  <w:style w:type="paragraph" w:styleId="1">
    <w:name w:val="heading 1"/>
    <w:basedOn w:val="a"/>
    <w:link w:val="10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msonormal0">
    <w:name w:val="msonormal"/>
    <w:basedOn w:val="a"/>
    <w:uiPriority w:val="99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rmal (Web)"/>
    <w:basedOn w:val="a"/>
    <w:uiPriority w:val="99"/>
    <w:semiHidden/>
    <w:unhideWhenUsed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note text"/>
    <w:basedOn w:val="a"/>
    <w:link w:val="a7"/>
    <w:uiPriority w:val="99"/>
    <w:semiHidden/>
    <w:unhideWhenUsed/>
    <w:pPr>
      <w:widowControl/>
    </w:pPr>
    <w:rPr>
      <w:sz w:val="20"/>
      <w:szCs w:val="20"/>
      <w:lang w:val="ru-RU"/>
    </w:rPr>
  </w:style>
  <w:style w:type="character" w:customStyle="1" w:styleId="a7">
    <w:name w:val="Текст сноски Знак"/>
    <w:basedOn w:val="a0"/>
    <w:link w:val="a6"/>
    <w:uiPriority w:val="99"/>
    <w:semiHidden/>
    <w:locked/>
    <w:rPr>
      <w:sz w:val="20"/>
      <w:szCs w:val="20"/>
      <w:lang w:val="ru-RU"/>
    </w:rPr>
  </w:style>
  <w:style w:type="paragraph" w:styleId="a8">
    <w:name w:val="annotation text"/>
    <w:basedOn w:val="a"/>
    <w:link w:val="a9"/>
    <w:uiPriority w:val="99"/>
    <w:semiHidden/>
    <w:unhideWhenUsed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locked/>
    <w:rPr>
      <w:sz w:val="20"/>
      <w:szCs w:val="20"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</w:style>
  <w:style w:type="character" w:customStyle="1" w:styleId="ae">
    <w:name w:val="Заголовок Знак"/>
    <w:aliases w:val="Название таблиц Знак"/>
    <w:basedOn w:val="a0"/>
    <w:link w:val="af"/>
    <w:locked/>
    <w:rPr>
      <w:rFonts w:ascii="Times New Roman" w:eastAsia="Times New Roman" w:hAnsi="Times New Roman" w:cs="Times New Roman" w:hint="default"/>
      <w:sz w:val="28"/>
      <w:szCs w:val="24"/>
      <w:lang w:val="ru-RU" w:eastAsia="ru-RU"/>
    </w:rPr>
  </w:style>
  <w:style w:type="paragraph" w:styleId="af">
    <w:name w:val="Title"/>
    <w:aliases w:val="Название таблиц"/>
    <w:basedOn w:val="a"/>
    <w:link w:val="ae"/>
    <w:uiPriority w:val="99"/>
    <w:qFormat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11">
    <w:name w:val="Заголовок Знак1"/>
    <w:aliases w:val="Название таблиц Знак1"/>
    <w:basedOn w:val="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Body Text"/>
    <w:basedOn w:val="a"/>
    <w:link w:val="af1"/>
    <w:uiPriority w:val="1"/>
    <w:semiHidden/>
    <w:unhideWhenUsed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99"/>
    <w:semiHidden/>
    <w:rPr>
      <w:sz w:val="22"/>
      <w:szCs w:val="22"/>
    </w:rPr>
  </w:style>
  <w:style w:type="paragraph" w:styleId="af2">
    <w:name w:val="annotation subject"/>
    <w:basedOn w:val="a8"/>
    <w:next w:val="a8"/>
    <w:link w:val="af3"/>
    <w:uiPriority w:val="99"/>
    <w:semiHidden/>
    <w:unhideWhenUsed/>
    <w:rPr>
      <w:b/>
      <w:bCs/>
    </w:rPr>
  </w:style>
  <w:style w:type="character" w:customStyle="1" w:styleId="af3">
    <w:name w:val="Тема примечания Знак"/>
    <w:basedOn w:val="a9"/>
    <w:link w:val="af2"/>
    <w:uiPriority w:val="99"/>
    <w:semiHidden/>
    <w:locked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Pr>
      <w:rFonts w:ascii="Tahoma" w:hAnsi="Tahoma" w:cs="Tahoma" w:hint="default"/>
      <w:sz w:val="16"/>
      <w:szCs w:val="16"/>
    </w:rPr>
  </w:style>
  <w:style w:type="character" w:customStyle="1" w:styleId="af6">
    <w:name w:val="Абзац списка Знак"/>
    <w:aliases w:val="Bullet_IRAO Знак,List Paragraph Знак,Мой Список Знак,List Paragraph_0 Знак"/>
    <w:link w:val="af7"/>
    <w:uiPriority w:val="34"/>
    <w:locked/>
  </w:style>
  <w:style w:type="paragraph" w:styleId="af7">
    <w:name w:val="List Paragraph"/>
    <w:aliases w:val="Bullet_IRAO,List Paragraph,Мой Список,List Paragraph_0"/>
    <w:basedOn w:val="a"/>
    <w:link w:val="af6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Paragraph1n">
    <w:name w:val="Paragraph1n"/>
    <w:basedOn w:val="a"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Arial" w:eastAsia="Times New Roman" w:hAnsi="Arial" w:cs="Times New Roman"/>
      <w:color w:val="000000"/>
      <w:sz w:val="20"/>
      <w:szCs w:val="20"/>
    </w:rPr>
  </w:style>
  <w:style w:type="character" w:customStyle="1" w:styleId="Text">
    <w:name w:val="Text Знак"/>
    <w:link w:val="Text0"/>
    <w:locked/>
    <w:rPr>
      <w:rFonts w:ascii="Times New Roman" w:eastAsia="Times New Roman" w:hAnsi="Times New Roman" w:cs="Times New Roman" w:hint="default"/>
      <w:sz w:val="24"/>
      <w:szCs w:val="20"/>
    </w:rPr>
  </w:style>
  <w:style w:type="paragraph" w:customStyle="1" w:styleId="Text0">
    <w:name w:val="Text"/>
    <w:basedOn w:val="a"/>
    <w:link w:val="Text"/>
    <w:uiPriority w:val="99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styleId="af8">
    <w:name w:val="footnote reference"/>
    <w:basedOn w:val="a0"/>
    <w:uiPriority w:val="99"/>
    <w:semiHidden/>
    <w:unhideWhenUsed/>
    <w:rPr>
      <w:vertAlign w:val="superscript"/>
    </w:rPr>
  </w:style>
  <w:style w:type="character" w:styleId="af9">
    <w:name w:val="annotation reference"/>
    <w:basedOn w:val="a0"/>
    <w:uiPriority w:val="99"/>
    <w:semiHidden/>
    <w:unhideWhenUsed/>
    <w:rPr>
      <w:sz w:val="16"/>
      <w:szCs w:val="16"/>
    </w:rPr>
  </w:style>
  <w:style w:type="table" w:styleId="afa">
    <w:name w:val="Table Grid"/>
    <w:basedOn w:val="a1"/>
    <w:uiPriority w:val="59"/>
    <w:pPr>
      <w:widowControl w:val="0"/>
    </w:pPr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pPr>
      <w:widowControl w:val="0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">
    <w:name w:val="Сетка таблицы2"/>
    <w:basedOn w:val="a1"/>
    <w:uiPriority w:val="59"/>
    <w:rPr>
      <w:rFonts w:eastAsia="Times New Roman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22B07-0F02-46BA-94A9-FA5F67C3C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28</Pages>
  <Words>10836</Words>
  <Characters>61769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magorbunova2</dc:creator>
  <cp:keywords/>
  <dc:description/>
  <cp:lastModifiedBy>Оздомиров Али Хасанович</cp:lastModifiedBy>
  <cp:revision>8</cp:revision>
  <dcterms:created xsi:type="dcterms:W3CDTF">2024-01-05T10:16:00Z</dcterms:created>
  <dcterms:modified xsi:type="dcterms:W3CDTF">2024-11-19T12:30:00Z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  <property fmtid="{D5CDD505-2E9C-101B-9397-08002B2CF9AE}" pid="4" name="SAP_RSD_GUID">
    <vt:lpwstr>PNhBTAQjybJX00002X16Om</vt:lpwstr>
  </property>
</Properties>
</file>